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Постановление Правительства РФ №862 от 28 декабря 2004 г.</w:t>
      </w:r>
    </w:p>
    <w:p>
      <w:pPr>
        <w:pStyle w:val="Heading2"/>
        <w:rPr/>
      </w:pPr>
      <w:r>
        <w:rPr/>
        <w:t>«Об утверждении правил обращения лиц, подвергшихся воздействию радиации вследствие катастрофы на Чернобыльской АЭС, а также вследствие ядерных испытаний на семипалатинском полигоне, и приравненных к ним категорий Граждан за предоставлением социальных услуг »</w:t>
      </w:r>
    </w:p>
    <w:p>
      <w:pPr>
        <w:pStyle w:val="TextBody"/>
        <w:rPr/>
      </w:pPr>
      <w:r>
        <w:rPr/>
        <w:t>В соответствии со статьей 6.7 Федерального закона "О государственной социальной помощи" Правительство Российской Федерации постановляет:</w:t>
      </w:r>
    </w:p>
    <w:p>
      <w:pPr>
        <w:pStyle w:val="TextBody"/>
        <w:numPr>
          <w:ilvl w:val="0"/>
          <w:numId w:val="1"/>
        </w:numPr>
        <w:tabs>
          <w:tab w:val="left" w:pos="0" w:leader="none"/>
        </w:tabs>
        <w:spacing w:before="0" w:after="0"/>
        <w:ind w:left="707" w:hanging="283"/>
        <w:rPr/>
      </w:pPr>
      <w:r>
        <w:rPr/>
        <w:t xml:space="preserve">Утвердить прилагаемые Правила обращения лиц, подвергшихся воздействию радиации вследствие катастрофы на Чернобыльской АЭС, а также вследствие ядерных испытаний на Семипалатинском полигоне, и приравненных к ним категорий граждан за предоставлением социальных услуг. </w:t>
      </w:r>
    </w:p>
    <w:p>
      <w:pPr>
        <w:pStyle w:val="TextBody"/>
        <w:numPr>
          <w:ilvl w:val="0"/>
          <w:numId w:val="1"/>
        </w:numPr>
        <w:tabs>
          <w:tab w:val="left" w:pos="0" w:leader="none"/>
        </w:tabs>
        <w:ind w:left="707" w:hanging="283"/>
        <w:rPr/>
      </w:pPr>
      <w:r>
        <w:rPr/>
        <w:t xml:space="preserve">Настоящее Постановление вступает в силу с 1 января 2005 г. </w:t>
      </w:r>
    </w:p>
    <w:p>
      <w:pPr>
        <w:pStyle w:val="Heading5"/>
        <w:jc w:val="left"/>
        <w:rPr/>
      </w:pPr>
      <w:r>
        <w:rPr/>
        <w:t>Председатель Правительства</w:t>
        <w:br/>
        <w:t>Российской Федерации</w:t>
        <w:br/>
        <w:t>М.Фрадков</w:t>
      </w:r>
    </w:p>
    <w:p>
      <w:pPr>
        <w:pStyle w:val="Heading5"/>
        <w:jc w:val="left"/>
        <w:rPr/>
      </w:pPr>
      <w:r>
        <w:rPr/>
        <w:t>Утверждены</w:t>
        <w:br/>
        <w:t>Постановлением Правительства</w:t>
        <w:br/>
        <w:t>Российской Федерации</w:t>
        <w:br/>
        <w:t>от 28 декабря 2004 г. N 862</w:t>
      </w:r>
    </w:p>
    <w:p>
      <w:pPr>
        <w:pStyle w:val="Heading3"/>
        <w:jc w:val="left"/>
        <w:rPr/>
      </w:pPr>
      <w:r>
        <w:rPr/>
        <w:t>ПРАВИЛА ОБРАЩЕНИЯ ЛИЦ, ПОДВЕРГШИХСЯ ВОЗДЕЙСТВИЮ РАДИАЦИИ ВСЛЕДСТВИЕ КАТАСТРОФЫ НА ЧЕРНОБЫЛЬСКОЙ АЭС, А ТАКЖЕ ВСЛЕДСТВИЕ ЯДЕРНЫХ ИСПЫТАНИЙ НА СЕМИПАЛАТИНСКОМ ПОЛИГОНЕ, И ПРИРАВНЕННЫХ К НИМ КАТЕГОРИЙ ГРАЖДАН ЗА ПРЕДОСТАВЛЕНИЕМ СОЦИАЛЬНЫХ УСЛУГ</w:t>
      </w:r>
    </w:p>
    <w:p>
      <w:pPr>
        <w:pStyle w:val="TextBody"/>
        <w:rPr/>
      </w:pPr>
      <w:r>
        <w:rPr/>
        <w:t>1. Настоящие Правила определяют порядок обращения лиц, подвергшихся воздействию радиации вследствие катастрофы на Чернобыльской АЭС, а также вследствие ядерных испытаний на Семипалатинском полигоне, и приравненных к ним категорий граждан за предоставлением социальных услуг.</w:t>
      </w:r>
    </w:p>
    <w:p>
      <w:pPr>
        <w:pStyle w:val="TextBody"/>
        <w:rPr/>
      </w:pPr>
      <w:r>
        <w:rPr/>
        <w:t>2. Граждане, которым осуществляется ежемесячная денежная выплата в соответствии с Законом Российской Федерации "О социальной защите граждан, подвергшихся воздействию радиации вследствие катастрофы на Чернобыльской АЭС", Федеральным законом "О социальных гарантиях гражданам, подвергшимся радиационному воздействию вследствие ядерных испытаний на Семипалатинском полигоне", Федеральным законом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и Постановлением Верховного Совета Российской Федерации от 27 декабря 1991 г.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(далее - граждане), имеют право обратиться за предоставлением государственной социальной помощи в виде набора социальных услуг (социальной услуги), установленного статьей 6.2 Федерального закона "О государственной социальной помощи", с даты установления им указанной выплаты.</w:t>
      </w:r>
    </w:p>
    <w:p>
      <w:pPr>
        <w:pStyle w:val="TextBody"/>
        <w:rPr/>
      </w:pPr>
      <w:r>
        <w:rPr/>
        <w:t>3. Заявление о предоставлении на следующий год государственной социальной помощи в виде набора социальных услуг (социальной услуги) подается по установленной форме (далее - заявление) гражданином (его представителем) в территориальный орган Пенсионного фонда Российской Федерации, осуществляющий ему ежемесячную денежную выплату (далее - территориальный орган), ежегодно, до 1 октября текущего года.</w:t>
      </w:r>
    </w:p>
    <w:p>
      <w:pPr>
        <w:pStyle w:val="TextBody"/>
        <w:rPr/>
      </w:pPr>
      <w:r>
        <w:rPr/>
        <w:t>В случае если гражданин до 1 октября не подал заявление, в следующем году социальные услуги (социальная услуга) ему не предоставляются, а ежемесячная денежная выплата начисляется в установленном порядке.</w:t>
      </w:r>
    </w:p>
    <w:p>
      <w:pPr>
        <w:pStyle w:val="TextBody"/>
        <w:rPr/>
      </w:pPr>
      <w:r>
        <w:rPr/>
        <w:t>4. Заявление на 2005 год подается в любое время в период с 1 января 2005 г. по 31 декабря 2005 г. после возникновения права на получение социальных услуг (социальной услуги).</w:t>
      </w:r>
    </w:p>
    <w:p>
      <w:pPr>
        <w:pStyle w:val="TextBody"/>
        <w:rPr/>
      </w:pPr>
      <w:r>
        <w:rPr/>
        <w:t>5. Гражданин может подать заявление лично или иным способом.</w:t>
      </w:r>
    </w:p>
    <w:p>
      <w:pPr>
        <w:pStyle w:val="TextBody"/>
        <w:rPr/>
      </w:pPr>
      <w:r>
        <w:rPr/>
        <w:t>6. Датой обращения за предоставлением социальных услуг (социальной услуги) считается дата подачи заявления либо дата его отправления через организацию федеральной почтовой связи.</w:t>
      </w:r>
    </w:p>
    <w:p>
      <w:pPr>
        <w:pStyle w:val="TextBody"/>
        <w:rPr/>
      </w:pPr>
      <w:r>
        <w:rPr/>
        <w:t>7. Прием заявления от гражданина подтверждается уведомлением о принятии заявления по установленной форме, подписанным сотрудником территориального органа и заверенным печатью.</w:t>
      </w:r>
    </w:p>
    <w:p>
      <w:pPr>
        <w:pStyle w:val="TextBody"/>
        <w:rPr/>
      </w:pPr>
      <w:r>
        <w:rPr/>
        <w:t>Уведомление выдается гражданину лично при подаче заявления либо высылается ему через организацию федеральной почтовой связи.</w:t>
      </w:r>
    </w:p>
    <w:p>
      <w:pPr>
        <w:pStyle w:val="TextBody"/>
        <w:rPr/>
      </w:pPr>
      <w:r>
        <w:rPr/>
        <w:t>8. При подаче заявления в территориальный орган лично гражданину разъясняются его права на получение социальных услуг, установленных частью 1 статьи 6.2 Федерального закона "О государственной социальной помощи".</w:t>
      </w:r>
    </w:p>
    <w:p>
      <w:pPr>
        <w:pStyle w:val="TextBody"/>
        <w:rPr/>
      </w:pPr>
      <w:r>
        <w:rPr/>
        <w:t>Гражданину, подавшему заявление иным способом, указанные разъяснения направляются вместе с уведомлением.</w:t>
      </w:r>
    </w:p>
    <w:p>
      <w:pPr>
        <w:pStyle w:val="TextBody"/>
        <w:rPr/>
      </w:pPr>
      <w:r>
        <w:rPr/>
        <w:t>9. Плата за предоставление гражданину социальных услуг (социальной услуги) осуществляется за счет установленной ему ежемесячной денежной выплаты в соответствии с законодательством Российской Федерации.</w:t>
      </w:r>
    </w:p>
    <w:p>
      <w:pPr>
        <w:pStyle w:val="TextBody"/>
        <w:rPr/>
      </w:pPr>
      <w:r>
        <w:rPr/>
        <w:t>10. В случае если гражданин, проживающий в стационарном учреждении социального обслуживания, по определенным причинам не может самостоятельно обратиться с заявлением в территориальный орган, администрация указанного учреждения оказывает ему содействие в подаче заявления.</w:t>
      </w:r>
    </w:p>
    <w:p>
      <w:pPr>
        <w:pStyle w:val="TextBody"/>
        <w:spacing w:before="0" w:after="283"/>
        <w:rPr/>
      </w:pPr>
      <w:r>
        <w:rPr/>
        <w:t>Граждане, осужденные к лишению свободы, а также подозреваемые и обвиняемые, заключенные под стражу, подают заявление через администрацию исправительного учреждения, следственного изолятора.</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Albany">
    <w:altName w:val="Arial"/>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numFmt w:val="none"/>
      <w:suff w:val="nothing"/>
      <w:lvlText w:val=""/>
      <w:lvlJc w:val="left"/>
      <w:pPr>
        <w:ind w:left="0" w:hanging="0"/>
      </w:pPr>
    </w:lvl>
    <w:lvl w:ilvl="4">
      <w:start w:val="1"/>
      <w:pStyle w:val="Heading5"/>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paragraph" w:styleId="Heading3">
    <w:name w:val="Heading 3"/>
    <w:basedOn w:val="Heading"/>
    <w:next w:val="TextBody"/>
    <w:qFormat/>
    <w:pPr>
      <w:spacing w:before="140" w:after="120"/>
      <w:outlineLvl w:val="2"/>
    </w:pPr>
    <w:rPr>
      <w:rFonts w:ascii="Liberation Serif" w:hAnsi="Liberation Serif" w:eastAsia="DejaVu Sans" w:cs="DejaVu Sans"/>
      <w:b/>
      <w:bCs/>
      <w:sz w:val="28"/>
      <w:szCs w:val="28"/>
    </w:rPr>
  </w:style>
  <w:style w:type="paragraph" w:styleId="Heading5">
    <w:name w:val="Heading 5"/>
    <w:basedOn w:val="Heading"/>
    <w:next w:val="TextBody"/>
    <w:qFormat/>
    <w:pPr>
      <w:spacing w:before="120" w:after="60"/>
      <w:outlineLvl w:val="4"/>
    </w:pPr>
    <w:rPr>
      <w:rFonts w:ascii="Liberation Serif" w:hAnsi="Liberation Serif" w:eastAsia="DejaVu Sans" w:cs="DejaVu Sans"/>
      <w:b/>
      <w:bCs/>
      <w:sz w:val="20"/>
      <w:szCs w:val="20"/>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NumberingSymbols">
    <w:name w:val="Numbering Symbols"/>
    <w:qFormat/>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