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№902 от 31 декабря 2004 г.</w:t>
      </w:r>
    </w:p>
    <w:p>
      <w:pPr>
        <w:pStyle w:val="Heading2"/>
        <w:rPr/>
      </w:pPr>
      <w:r>
        <w:rPr/>
        <w:t>«О повышении тарифных ставок (окладов) Работников Федеральных Государственных Учреждений 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Повысить с 1 января 2005 г. в 1,2 раза размеры тарифных ставок (окладов), предусмотренные приложением к Постановлению Правительства Российской Федерации от 2 октября 2003 г. N 609 "О повышении тарифных ставок (окладов) Единой тарифной сетки по оплате труда работников организаций бюджетной сферы" (Собрание законодательства Российской Федерации, 2003, N 40, ст. 3901), для работников федеральных государственных учреждений.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Министерству финансов Российской Федерации осуществить финансирование расходов, связанных с реализацией пункта 1 настоящего Постановления, в пределах средств федерального бюджета на 2005 год.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Действие настоящего Постановления не распространяется на работников, занятых в воинских частях и учреждениях, подведомственных федеральным органам исполнительной власти, где предусмотрена военная и приравненная к ней служба (за исключением Федеральной таможенной службы и Федеральной миграционной службы). </w:t>
      </w:r>
    </w:p>
    <w:p>
      <w:pPr>
        <w:pStyle w:val="Heading5"/>
        <w:spacing w:before="120" w:after="60"/>
        <w:jc w:val="lef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