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№871 от 30 декабря 2006 г.</w:t>
      </w:r>
    </w:p>
    <w:p>
      <w:pPr>
        <w:pStyle w:val="Heading2"/>
        <w:rPr/>
      </w:pPr>
      <w:r>
        <w:rPr/>
        <w:t>«О внесении изменений в постановление Правительства Российской Федерации от 16 июля 2005 г. № 439 »</w:t>
      </w:r>
    </w:p>
    <w:p>
      <w:pPr>
        <w:pStyle w:val="TextBody"/>
        <w:rPr/>
      </w:pPr>
      <w:r>
        <w:rPr/>
        <w:t>В связи с Федеральным законом "О внесении изменений в отдельные законодательные акты Российской Федерации в части государственной поддержки граждан, имеющих детей" (Собрание законодательства Российской Федерации, 2006, N 50, ст. 5285) Правительство Российской Федерации постановляет: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прилагаемые изменения, которые вносятся в Постановление Правительства Российской Федерации от 16 июля 2005 г. N 439 "О Правилах выплаты ежемесячного пособия на период отпуска по уходу за ребенком до достижения им возраста трех лет в двойном размере гражданам, подвергшимся воздействию радиации вследствие катастрофы на Чернобыльской АЭС" (Собрание законодательства Российской Федерации, 2005, N 30, ст. 3173).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Настоящее Постановление вступает в силу с 1 января 2007 г. </w:t>
      </w:r>
    </w:p>
    <w:p>
      <w:pPr>
        <w:pStyle w:val="Heading5"/>
        <w:jc w:val="right"/>
        <w:rPr/>
      </w:pPr>
      <w:r>
        <w:rPr/>
        <w:t>Председатель Правительства</w:t>
        <w:br/>
        <w:t>Российской Федерации</w:t>
        <w:br/>
        <w:t>М. Фрадков</w:t>
      </w:r>
    </w:p>
    <w:p>
      <w:pPr>
        <w:pStyle w:val="Heading3"/>
        <w:jc w:val="left"/>
        <w:rPr/>
      </w:pPr>
      <w:r>
        <w:rPr/>
        <w:t>Изменения, которые вносятся в постановление Правительства Российской Федерации от 16 июля 2005 г. n 439 "О правилах выплаты ежемесячного пособия на период отпуска по уходу за ребенком до достижения им возраста трех лет в двойном размере гражданам, подвергшимся воздействию радиации вследствие катастрофы на Чернобыльской АЭС"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наименовании и пункте 1 слова "на период отпуска по уходу за ребенком до достижения им возраста трех лет в двойном размере" заменить словами "по уходу за ребенком в двойном размере до достижения ребенком возраста трех лет".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В Правилах, утвержденных указанным Постановлением: 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в наименовании и пункте 1 слова "на период отпуска по уходу за ребенком до достижения им возраста трех лет в двойном размере" заменить словами "по уходу за ребенком в двойном размере до достижения ребенком возраста трех лет";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пункт 2 изложить в следующей редакции:</w:t>
      </w:r>
    </w:p>
    <w:p>
      <w:pPr>
        <w:pStyle w:val="TextBody"/>
        <w:rPr/>
      </w:pPr>
      <w:r>
        <w:rPr/>
        <w:t>"2. Пособие назначается и выплачивается гражданам в порядке, предусмотренном для назначения и выплаты ежемесячного пособия по уходу за ребенком Положением о назначении и выплате государственных пособий гражданам, имеющим детей, утвержденным Постановлением Правительства Российской Федерации от 30 декабря 2006 г. N 865, с учетом особенностей, установленных настоящими Правилами.";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пункт 4 изложить в следующей редакции:</w:t>
      </w:r>
    </w:p>
    <w:p>
      <w:pPr>
        <w:pStyle w:val="TextBody"/>
        <w:rPr/>
      </w:pPr>
      <w:r>
        <w:rPr/>
        <w:t>"4. Пособие выплачивается по день достижения ребенком возраста трех лет.";</w:t>
      </w:r>
    </w:p>
    <w:p>
      <w:pPr>
        <w:pStyle w:val="TextBody"/>
        <w:rPr/>
      </w:pPr>
      <w:r>
        <w:rPr>
          <w:rStyle w:val="StrongEmphasis"/>
        </w:rPr>
        <w:t>г)</w:t>
      </w:r>
      <w:r>
        <w:rPr/>
        <w:t xml:space="preserve"> в пункте 6 слова "в период отпуска" исключить;</w:t>
      </w:r>
    </w:p>
    <w:p>
      <w:pPr>
        <w:pStyle w:val="TextBody"/>
        <w:rPr/>
      </w:pPr>
      <w:r>
        <w:rPr>
          <w:rStyle w:val="StrongEmphasis"/>
        </w:rPr>
        <w:t>д)</w:t>
      </w:r>
      <w:r>
        <w:rPr/>
        <w:t xml:space="preserve"> пункт 9 изложить в следующей редакции:</w:t>
      </w:r>
    </w:p>
    <w:p>
      <w:pPr>
        <w:pStyle w:val="TextBody"/>
        <w:rPr/>
      </w:pPr>
      <w:r>
        <w:rPr/>
        <w:t>"9. Финансирование расходов, связанных с выплатой пособия, осуществляется:</w:t>
      </w:r>
    </w:p>
    <w:p>
      <w:pPr>
        <w:pStyle w:val="TextBody"/>
        <w:rPr/>
      </w:pPr>
      <w:r>
        <w:rPr/>
        <w:t>гражданам в период отпуска по уходу за ребенком, а также гражданам,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частными нотариусами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до достижения ребенком возраста полутора лет - за счет средств Фонда социального страхования Российской Федерации и средств федерального бюджета, перечисляемых в бюджет Фонда социального страхования Российской Федерации для выплаты пособия в размере, превышающем размер ежемесячного пособия по уходу за ребенком, установленный Федеральным законом "О государственных пособиях гражданам, имеющим детей", в пределах средств, предусмотренных Министерству финансов Российской Федерации в федеральном законе о федеральном бюджете на соответствующий год по подразделу "Трансферты внебюджетным фондам" раздела "Межбюджетные трансферты" функциональной классификации расходов бюджетов Российской Федерации;</w:t>
      </w:r>
    </w:p>
    <w:p>
      <w:pPr>
        <w:pStyle w:val="TextBody"/>
        <w:rPr/>
      </w:pPr>
      <w:r>
        <w:rPr/>
        <w:t>лицам, фактически осуществляющим уход за ребенком и не подлежащим обязательному социальному страхованию, в период ухода за ребенком до достижения им возраста полутора лет - за счет средств федерального бюджета, перечисляемых в бюджет Фонда социального страхования Российской Федерации для выплаты пособия, в пределах средств, предусмотренных Министерству финансов Российской Федерации в федеральном законе о федеральном бюджете на соответствующий год по подразделу "Трансферты внебюджетным фондам" раздела "Межбюджетные трансферты" функциональной классификации расходов бюджетов Российской Федерации;</w:t>
      </w:r>
    </w:p>
    <w:p>
      <w:pPr>
        <w:pStyle w:val="TextBody"/>
        <w:rPr/>
      </w:pPr>
      <w:r>
        <w:rPr/>
        <w:t>гражданам, указанным в абзацах втором и третьем настоящего пункта, в период ухода за ребенком в возрасте от полутора до трех лет - за счет средств федерального бюджета в пределах средств, предусмотренных Министерству финансов Российской Федерации в федеральном законе о федеральном бюджете на соответствующий год для выплаты пособия по подразделу "Социальное обеспечение населения" раздела "Социальная политика" функциональной классификации расходов бюджетов Российской Федерации;</w:t>
      </w:r>
    </w:p>
    <w:p>
      <w:pPr>
        <w:pStyle w:val="TextBody"/>
        <w:spacing w:before="0" w:after="283"/>
        <w:rPr/>
      </w:pPr>
      <w:r>
        <w:rPr/>
        <w:t>гражданам, проходящим военную службу по контракту, службу в качестве лиц рядового и начальствующего состава органов внутренних дел, Государственной противопожарной службы, сотрудников учреждений и органов уголовно-исполнительной системы, органов по контролю за оборотом наркотических средств и психотропных веществ, таможенных органов, а также лицам, уволенным в период отпуска по уходу за ребенком в связи с ликвидацией организаций (за исключением граждан, указанных в абзаце втором настоящего пункта), а также в связи с истечением срока их трудового договора в воинских частях, находящихся за пределами Российской Федерации, женщинам, уволенным в период беременности, отпуска по беременности и родам, отпуска по уходу за ребенком в связи с переводом мужа в Российскую Федерацию из воинских частей, находящихся за пределами Российской Федерации, неработающим женам военнослужащих, проходящих военную службу по контракту на территориях иностранных государств, в период ухода за ребенком до достижения им возраста трех лет - за счет средств федерального бюджета, выделяемых соответствующим федеральным органам исполнительной власти, в порядке, установленном для выплаты ежемесячного пособия по уходу за ребенком.".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