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Постановление Правительства РФ №610 от 6 июня 2012 г.</w:t>
      </w:r>
    </w:p>
    <w:p>
      <w:pPr>
        <w:pStyle w:val="Heading2"/>
        <w:rPr/>
      </w:pPr>
      <w:r>
        <w:rPr/>
        <w:t>«Об утверждении Положения о Министерстве труда и социальной защиты Российской Федерации»</w:t>
      </w:r>
    </w:p>
    <w:p>
      <w:pPr>
        <w:pStyle w:val="TextBody"/>
        <w:rPr/>
      </w:pPr>
      <w:r>
        <w:rPr/>
        <w:t>Правительство Российской Федерации постановляет:</w:t>
      </w:r>
    </w:p>
    <w:p>
      <w:pPr>
        <w:pStyle w:val="TextBody"/>
        <w:rPr/>
      </w:pPr>
      <w:r>
        <w:rPr/>
        <w:t>1. Утвердить прилагаемое Положение о Министерстве труда и социальной защиты Российской Федерации.</w:t>
      </w:r>
    </w:p>
    <w:p>
      <w:pPr>
        <w:pStyle w:val="TextBody"/>
        <w:rPr/>
      </w:pPr>
      <w:r>
        <w:rPr/>
        <w:t>2. Настоящее постановление вступает в силу по истечении 7 дней после дня его официального опубликования, за исключением подпунктов 5.2.87 - 5.2.93 Положения, утвержденного настоящим постановлением, которые вступают в силу с 1 июля 2012 г.</w:t>
      </w:r>
    </w:p>
    <w:p>
      <w:pPr>
        <w:pStyle w:val="Heading5"/>
        <w:rPr/>
      </w:pPr>
      <w:r>
        <w:rPr/>
        <w:t xml:space="preserve">Председатель Правительства </w:t>
        <w:br/>
        <w:t xml:space="preserve">Российской Федерации </w:t>
        <w:br/>
        <w:t>Д.А. Медведев</w:t>
      </w:r>
    </w:p>
    <w:p>
      <w:pPr>
        <w:pStyle w:val="TextBody"/>
        <w:jc w:val="center"/>
        <w:rPr/>
      </w:pPr>
      <w:r>
        <w:rPr>
          <w:rStyle w:val="StrongEmphasis"/>
        </w:rPr>
        <w:t>ПОЛОЖЕНИЕ</w:t>
      </w:r>
    </w:p>
    <w:p>
      <w:pPr>
        <w:pStyle w:val="TextBody"/>
        <w:jc w:val="center"/>
        <w:rPr/>
      </w:pPr>
      <w:r>
        <w:rPr>
          <w:rStyle w:val="StrongEmphasis"/>
        </w:rPr>
        <w:t>О МИНИСТЕРСТВЕ ТРУДА И СОЦИАЛЬНОЙ ЗАЩИТЫ</w:t>
      </w:r>
    </w:p>
    <w:p>
      <w:pPr>
        <w:pStyle w:val="TextBody"/>
        <w:jc w:val="center"/>
        <w:rPr/>
      </w:pPr>
      <w:r>
        <w:rPr>
          <w:rStyle w:val="StrongEmphasis"/>
        </w:rPr>
        <w:t>РОССИЙСКОЙ ФЕДЕРАЦИИ</w:t>
      </w:r>
    </w:p>
    <w:p>
      <w:pPr>
        <w:pStyle w:val="TextBody"/>
        <w:jc w:val="center"/>
        <w:rPr/>
      </w:pPr>
      <w:r>
        <w:rPr/>
        <w:t>Список изменяющих документов</w:t>
      </w:r>
    </w:p>
    <w:p>
      <w:pPr>
        <w:pStyle w:val="TextBody"/>
        <w:jc w:val="center"/>
        <w:rPr/>
      </w:pPr>
      <w:r>
        <w:rPr/>
        <w:t>(в ред. Постановлений Правительства РФ от 21.05.2013 N 425,</w:t>
      </w:r>
    </w:p>
    <w:p>
      <w:pPr>
        <w:pStyle w:val="TextBody"/>
        <w:jc w:val="center"/>
        <w:rPr/>
      </w:pPr>
      <w:r>
        <w:rPr/>
        <w:t>от 26.08.2013 N 739, от 06.09.2013 N 784, от 02.11.2013 N 988,</w:t>
      </w:r>
    </w:p>
    <w:p>
      <w:pPr>
        <w:pStyle w:val="TextBody"/>
        <w:jc w:val="center"/>
        <w:rPr/>
      </w:pPr>
      <w:r>
        <w:rPr/>
        <w:t>от 11.11.2013 N 1010, от 17.05.2014 N 458, от 23.06.2014 N 581,</w:t>
      </w:r>
    </w:p>
    <w:p>
      <w:pPr>
        <w:pStyle w:val="TextBody"/>
        <w:jc w:val="center"/>
        <w:rPr/>
      </w:pPr>
      <w:r>
        <w:rPr/>
        <w:t>от 15.07.2014 N 659, от 30.07.2014 N 726, от 02.09.2014 N 891,</w:t>
      </w:r>
    </w:p>
    <w:p>
      <w:pPr>
        <w:pStyle w:val="TextBody"/>
        <w:jc w:val="center"/>
        <w:rPr/>
      </w:pPr>
      <w:r>
        <w:rPr/>
        <w:t>от 27.12.2014 N 1581, от 30.01.2015 N 81, от 11.04.2015 N 347,</w:t>
      </w:r>
    </w:p>
    <w:p>
      <w:pPr>
        <w:pStyle w:val="TextBody"/>
        <w:jc w:val="center"/>
        <w:rPr/>
      </w:pPr>
      <w:r>
        <w:rPr/>
        <w:t>от 25.12.2015 N 1435, от 16.01.2016 N 7, от 27.05.2016 N 474,</w:t>
      </w:r>
    </w:p>
    <w:p>
      <w:pPr>
        <w:pStyle w:val="TextBody"/>
        <w:jc w:val="center"/>
        <w:rPr/>
      </w:pPr>
      <w:r>
        <w:rPr/>
        <w:t>от 01.07.2016 N 616, от 07.07.2016 N 633, от 18.10.2016 N 1060,</w:t>
      </w:r>
    </w:p>
    <w:p>
      <w:pPr>
        <w:pStyle w:val="TextBody"/>
        <w:jc w:val="center"/>
        <w:rPr/>
      </w:pPr>
      <w:r>
        <w:rPr/>
        <w:t>от 12.11.2016 N 1179, от 23.12.2016 N 1456)</w:t>
      </w:r>
    </w:p>
    <w:p>
      <w:pPr>
        <w:pStyle w:val="TextBody"/>
        <w:rPr/>
      </w:pPr>
      <w:r>
        <w:rPr>
          <w:rStyle w:val="StrongEmphasis"/>
        </w:rPr>
        <w:t>I. Общие положения</w:t>
      </w:r>
    </w:p>
    <w:p>
      <w:pPr>
        <w:pStyle w:val="TextBody"/>
        <w:rPr/>
      </w:pPr>
      <w:r>
        <w:rPr/>
        <w:t>1. Министерство труда и социальной защиты Российской Федерации (Минтруд России) является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демографии, труда, уровня жизни и доходов, оплаты труда, пенсионного обеспечения, включая негосударственное пенсионное обеспечение, социального страхования (за исключением обязательного медицинского страхования), условий и охраны труда, социального партнерства и трудовых отношений, занятости населения и безработицы, трудовой миграции, альтернативной гражданской службы, государственной гражданской службы, социальной защиты населения, в том числе социальной защиты семьи, женщин и детей, граждан пожилого возраста и ветеранов, граждан, пострадавших в результате чрезвычайных ситуаций, опеки и попечительства в отношении совершеннолетних недееспособных или не полностью дееспособных граждан, социального обслуживания населения, оказания протезно-ортопедической помощи, реабилитации инвалидов, проведения медико-социальной экспертизы, по разработке и организации внедрения и консультативно-методическому обеспечению мер, направленных на предупреждение коррупции в организациях, по контролю за выполнением этих мер, по методическому обеспечению мер, направленных на развитие муниципальной службы, а также по управлению государственным имуществом и оказанию государственных услуг в установленной сфере деятельности.</w:t>
      </w:r>
    </w:p>
    <w:p>
      <w:pPr>
        <w:pStyle w:val="TextBody"/>
        <w:rPr/>
      </w:pPr>
      <w:r>
        <w:rPr/>
        <w:t>(в ред. Постановлений Правительства РФ от 02.09.2014 N 891, от 12.11.2016 N 1179)</w:t>
      </w:r>
    </w:p>
    <w:p>
      <w:pPr>
        <w:pStyle w:val="TextBody"/>
        <w:rPr/>
      </w:pPr>
      <w:r>
        <w:rPr/>
        <w:t>2. Министерство труда и социальной защиты Российской Федерации осуществляет координацию и контроль деятельности находящейся в его ведении Федеральной службы по труду и занятости, осуществляет руководство и контроль деятельности подведомственных федеральных государственных учреждений, в том числе федеральных учреждений медико-социальной экспертизы, федеральных государственных унитарных предприятий, а также координацию деятельности Пенсионного фонда Российской Федерации и Фонда социального страхования Российской Федерации.</w:t>
      </w:r>
    </w:p>
    <w:p>
      <w:pPr>
        <w:pStyle w:val="TextBody"/>
        <w:rPr/>
      </w:pPr>
      <w:r>
        <w:rPr/>
        <w:t>3. Министерство труда и социальной защиты Российской Федерации руководствуется в своей деятельности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международными договорами Российской Федерации, а также настоящим Положением.</w:t>
      </w:r>
    </w:p>
    <w:p>
      <w:pPr>
        <w:pStyle w:val="TextBody"/>
        <w:rPr/>
      </w:pPr>
      <w:r>
        <w:rPr/>
        <w:t xml:space="preserve">4. Министерство труда и социальной защиты Российской Федерации осуществляет свою деятельность непосредственно через подведомственные Министерству организации во взаимодействии с другими федеральными органами исполнительной власти, органами исполнительной власти субъектов Российской Федерации, органами местного самоуправления, общественными объединениями и иными организациями. </w:t>
      </w:r>
    </w:p>
    <w:p>
      <w:pPr>
        <w:pStyle w:val="TextBody"/>
        <w:rPr/>
      </w:pPr>
      <w:r>
        <w:rPr>
          <w:rStyle w:val="StrongEmphasis"/>
        </w:rPr>
        <w:t>II. Полномочия</w:t>
      </w:r>
    </w:p>
    <w:p>
      <w:pPr>
        <w:pStyle w:val="TextBody"/>
        <w:rPr/>
      </w:pPr>
      <w:r>
        <w:rPr/>
        <w:t>5. Министерство труда и социальной защиты Российской Федерации осуществляет следующие полномочия:</w:t>
      </w:r>
    </w:p>
    <w:p>
      <w:pPr>
        <w:pStyle w:val="TextBody"/>
        <w:rPr/>
      </w:pPr>
      <w:r>
        <w:rPr/>
        <w:t>5.1. вносит в Правительство Российской Федерации проекты федеральных законов, нормативных правовых актов Президента Российской Федерации и Правительства Российской Федерации и другие документы, по которым требуется решение Правительства Российской Федерации, по вопросам, относящимся к установленной сфере ведения Министерства и к сфере ведения подведомственной ему федеральной службы, а также проект плана работы и прогнозные показатели деятельности Министерства;</w:t>
      </w:r>
    </w:p>
    <w:p>
      <w:pPr>
        <w:pStyle w:val="TextBody"/>
        <w:rPr/>
      </w:pPr>
      <w:r>
        <w:rPr/>
        <w:t>5.2. на основании и во исполнение Конституции Российской Федерации, федеральных конституционных законов, федеральных законов, актов Президента Российской Федерации и Правительства Российской Федерации Министерство самостоятельно принимает следующие нормативные правовые акты:</w:t>
      </w:r>
    </w:p>
    <w:p>
      <w:pPr>
        <w:pStyle w:val="TextBody"/>
        <w:rPr/>
      </w:pPr>
      <w:r>
        <w:rPr/>
        <w:t>5.2.1. положение о территориальных органах федеральной службы;</w:t>
      </w:r>
    </w:p>
    <w:p>
      <w:pPr>
        <w:pStyle w:val="TextBody"/>
        <w:rPr/>
      </w:pPr>
      <w:r>
        <w:rPr/>
        <w:t>5.2.2. квалификационные требования к работникам и номенклатура специальностей в сфере, отнесенной к компетенции Министерства;</w:t>
      </w:r>
    </w:p>
    <w:p>
      <w:pPr>
        <w:pStyle w:val="TextBody"/>
        <w:rPr/>
      </w:pPr>
      <w:r>
        <w:rPr/>
        <w:t>5.2.3. Единый тарифно-квалификационный справочник работ и профессий рабочих, Единый квалификационный справочник должностей руководителей, специалистов и служащих;</w:t>
      </w:r>
    </w:p>
    <w:p>
      <w:pPr>
        <w:pStyle w:val="TextBody"/>
        <w:rPr/>
      </w:pPr>
      <w:r>
        <w:rPr/>
        <w:t>5.2.4. профессиональные квалификационные группы и критерии отнесения профессий рабочих и должностей служащих к профессиональным квалификационным группам в государственных и муниципальных учреждениях;</w:t>
      </w:r>
    </w:p>
    <w:p>
      <w:pPr>
        <w:pStyle w:val="TextBody"/>
        <w:rPr/>
      </w:pPr>
      <w:r>
        <w:rPr/>
        <w:t>5.2.5. должностные оклады и другие условия оплаты труда для отдельных категорий работников бюджетных организаций применительно к условиям оплаты труда, утвержденным Правительством Российской Федерации;</w:t>
      </w:r>
    </w:p>
    <w:p>
      <w:pPr>
        <w:pStyle w:val="TextBody"/>
        <w:rPr/>
      </w:pPr>
      <w:r>
        <w:rPr/>
        <w:t>5.2.6. разряды оплаты труда и квалификационные требования по должностям отдельных категорий работников, занятых выполнением аварийно-спасательных и других неотложных работ по ликвидации последствий чрезвычайных ситуаций;</w:t>
      </w:r>
    </w:p>
    <w:p>
      <w:pPr>
        <w:pStyle w:val="TextBody"/>
        <w:rPr/>
      </w:pPr>
      <w:r>
        <w:rPr/>
        <w:t>5.2.7. рекомендации по разработке федеральными государственными органами и учреждениями - главными распорядителями средств федерального бюджета примерных положений об оплате труда работников учреждений (включая рекомендации по дифференциации уровней оплаты труда в зависимости от квалификации и сложности выполняемых работ, порядку определения и размерам выплат компенсационного характера, а также порядку определения выплат стимулирующего характера и критериев их установления);</w:t>
      </w:r>
    </w:p>
    <w:p>
      <w:pPr>
        <w:pStyle w:val="TextBody"/>
        <w:rPr/>
      </w:pPr>
      <w:r>
        <w:rPr/>
        <w:t>5.2.8. рекомендации по заключению трудового договора с работником федерального бюджетного учреждения и его примерной форме;</w:t>
      </w:r>
    </w:p>
    <w:p>
      <w:pPr>
        <w:pStyle w:val="TextBody"/>
        <w:rPr/>
      </w:pPr>
      <w:r>
        <w:rPr/>
        <w:t>5.2.9. методические рекомендации по разработке федеральными государственными органами условий оплаты труда для работающих в них и в их территориальных органах работников;</w:t>
      </w:r>
    </w:p>
    <w:p>
      <w:pPr>
        <w:pStyle w:val="TextBody"/>
        <w:rPr/>
      </w:pPr>
      <w:r>
        <w:rPr/>
        <w:t>5.2.10. перечень видов выплат компенсационного характера в федеральных бюджетных и казенных учреждениях;</w:t>
      </w:r>
    </w:p>
    <w:p>
      <w:pPr>
        <w:pStyle w:val="TextBody"/>
        <w:rPr/>
      </w:pPr>
      <w:r>
        <w:rPr/>
        <w:t>5.2.11. перечень видов выплат стимулирующего характера в федеральных бюджетных и казенных учреждениях;</w:t>
      </w:r>
    </w:p>
    <w:p>
      <w:pPr>
        <w:pStyle w:val="TextBody"/>
        <w:rPr/>
      </w:pPr>
      <w:r>
        <w:rPr/>
        <w:t>5.2.12. разъяснения по вопросам, связанным с применением постановления Правительства Российской Федерации от 5 августа 2008 г. N 583 "О введении новых систем оплаты труда работников федеральных бюджетных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w:t>
      </w:r>
    </w:p>
    <w:p>
      <w:pPr>
        <w:pStyle w:val="TextBody"/>
        <w:rPr/>
      </w:pPr>
      <w:r>
        <w:rPr/>
        <w:t>5.2.13. порядок исчисления нормы рабочего времени на определенные календарные периоды (месяц, квартал, год) в зависимости от установленной продолжительности рабочего времени в неделю;</w:t>
      </w:r>
    </w:p>
    <w:p>
      <w:pPr>
        <w:pStyle w:val="TextBody"/>
        <w:rPr/>
      </w:pPr>
      <w:r>
        <w:rPr/>
        <w:t>5.2.14. порядок проведения государственной экспертизы условий труда;</w:t>
      </w:r>
    </w:p>
    <w:p>
      <w:pPr>
        <w:pStyle w:val="TextBody"/>
        <w:rPr/>
      </w:pPr>
      <w:r>
        <w:rPr/>
        <w:t>(пп. 5.2.14 в ред. Постановления Правительства РФ от 30.07.2014 N 726)</w:t>
      </w:r>
    </w:p>
    <w:p>
      <w:pPr>
        <w:pStyle w:val="TextBody"/>
        <w:rPr/>
      </w:pPr>
      <w:r>
        <w:rPr/>
        <w:t>5.2.15. форма, порядок подачи декларации соответствия условий труда государственным нормативным требованиям охраны труда, порядок формирования и ведения реестра деклараций соответствия условий труда государственным нормативным требованиям охраны труда;</w:t>
      </w:r>
    </w:p>
    <w:p>
      <w:pPr>
        <w:pStyle w:val="TextBody"/>
        <w:rPr/>
      </w:pPr>
      <w:r>
        <w:rPr/>
        <w:t>(пп. 5.2.15 в ред. Постановления Правительства РФ от 30.07.2014 N 726)</w:t>
      </w:r>
    </w:p>
    <w:p>
      <w:pPr>
        <w:pStyle w:val="TextBody"/>
        <w:rPr/>
      </w:pPr>
      <w:r>
        <w:rPr/>
        <w:t>5.2.16. методика проведения специальной оценки условий труда, классификатор вредных и (или) опасных производственных факторов, форма отчета о результатах проведения специальной оценки условий труда и инструкция по ее заполнению;</w:t>
      </w:r>
    </w:p>
    <w:p>
      <w:pPr>
        <w:pStyle w:val="TextBody"/>
        <w:rPr/>
      </w:pPr>
      <w:r>
        <w:rPr/>
        <w:t>(пп. 5.2.16 в ред. Постановления Правительства РФ от 30.07.2014 N 726)</w:t>
      </w:r>
    </w:p>
    <w:p>
      <w:pPr>
        <w:pStyle w:val="TextBody"/>
        <w:rPr/>
      </w:pPr>
      <w:r>
        <w:rPr/>
        <w:t>5.2.16(1). особенности проведения специальной оценки условий труда в отношении рабочих мест в организациях, осуществляющих отдельные виды деятельности, а также в случае, если выполнение работ по проведению специальной оценки условий труда создает или может создать угрозу жизни или здоровью работника, членов комиссии, иных лиц;</w:t>
      </w:r>
    </w:p>
    <w:p>
      <w:pPr>
        <w:pStyle w:val="TextBody"/>
        <w:rPr/>
      </w:pPr>
      <w:r>
        <w:rPr/>
        <w:t>(пп. 5.2.16(1) введен Постановлением Правительства РФ от 30.07.2014 N 726)</w:t>
      </w:r>
    </w:p>
    <w:p>
      <w:pPr>
        <w:pStyle w:val="TextBody"/>
        <w:rPr/>
      </w:pPr>
      <w:r>
        <w:rPr/>
        <w:t>5.2.16(2). форма сертификата эксперта на право выполнения работ по специальной оценке условий труда, технические требования к нему, инструкция по заполнению бланка сертификата эксперта на право выполнения работ по специальной оценке условий труда, порядок формирования и ведения реестра экспертов организаций, проводящих специальную оценку условий труда;</w:t>
      </w:r>
    </w:p>
    <w:p>
      <w:pPr>
        <w:pStyle w:val="TextBody"/>
        <w:rPr/>
      </w:pPr>
      <w:r>
        <w:rPr/>
        <w:t>(пп. 5.2.16(2) введен Постановлением Правительства РФ от 30.07.2014 N 726)</w:t>
      </w:r>
    </w:p>
    <w:p>
      <w:pPr>
        <w:pStyle w:val="TextBody"/>
        <w:rPr/>
      </w:pPr>
      <w:r>
        <w:rPr/>
        <w:t>5.2.16(3). методика снижения класса (подкласса) условий труда при применении работниками, занятыми на рабочих местах с вредными условиями труда, эффективных средств индивидуальной защиты, прошедших обязательную сертификацию в порядке, установленном соответствующим техническим регламентом по согласованию с Федеральной службой по надзору в сфере защиты прав потребителей и благополучия человека;</w:t>
      </w:r>
    </w:p>
    <w:p>
      <w:pPr>
        <w:pStyle w:val="TextBody"/>
        <w:rPr/>
      </w:pPr>
      <w:r>
        <w:rPr/>
        <w:t>(пп. 5.2.16(3) введен Постановлением Правительства РФ от 30.07.2014 N 726)</w:t>
      </w:r>
    </w:p>
    <w:p>
      <w:pPr>
        <w:pStyle w:val="TextBody"/>
        <w:rPr/>
      </w:pPr>
      <w:r>
        <w:rPr/>
        <w:t>5.2.16(4). порядок формирования, хранения и использования сведений, содержащихся в Федеральной государственной информационной системе учета результатов проведения специальной оценки условий труда;</w:t>
      </w:r>
    </w:p>
    <w:p>
      <w:pPr>
        <w:pStyle w:val="TextBody"/>
        <w:rPr/>
      </w:pPr>
      <w:r>
        <w:rPr/>
        <w:t>(пп. 5.2.16(4) введен Постановлением Правительства РФ от 30.07.2014 N 726)</w:t>
      </w:r>
    </w:p>
    <w:p>
      <w:pPr>
        <w:pStyle w:val="TextBody"/>
        <w:rPr/>
      </w:pPr>
      <w:r>
        <w:rPr/>
        <w:t>5.2.16(5). методические рекомендации по определению размера платы за проведение экспертизы качества специальной оценки условий труда;</w:t>
      </w:r>
    </w:p>
    <w:p>
      <w:pPr>
        <w:pStyle w:val="TextBody"/>
        <w:rPr/>
      </w:pPr>
      <w:r>
        <w:rPr/>
        <w:t>(пп. 5.2.16(5) введен Постановлением Правительства РФ от 30.07.2014 N 726)</w:t>
      </w:r>
    </w:p>
    <w:p>
      <w:pPr>
        <w:pStyle w:val="TextBody"/>
        <w:rPr/>
      </w:pPr>
      <w:r>
        <w:rPr/>
        <w:t>5.2.16(6). типовое положение о системе управления охраной труда;</w:t>
      </w:r>
    </w:p>
    <w:p>
      <w:pPr>
        <w:pStyle w:val="TextBody"/>
        <w:rPr/>
      </w:pPr>
      <w:r>
        <w:rPr/>
        <w:t>(пп. 5.2.16(6) введен Постановлением Правительства РФ от 30.07.2014 N 726)</w:t>
      </w:r>
    </w:p>
    <w:p>
      <w:pPr>
        <w:pStyle w:val="TextBody"/>
        <w:rPr/>
      </w:pPr>
      <w:r>
        <w:rPr/>
        <w:t>5.2.17. классификация видов экономической деятельности по классам профессионального риска;</w:t>
      </w:r>
    </w:p>
    <w:p>
      <w:pPr>
        <w:pStyle w:val="TextBody"/>
        <w:rPr/>
      </w:pPr>
      <w:r>
        <w:rPr/>
        <w:t>5.2.18. порядок оценки уровня профессионального риска;</w:t>
      </w:r>
    </w:p>
    <w:p>
      <w:pPr>
        <w:pStyle w:val="TextBody"/>
        <w:rPr/>
      </w:pPr>
      <w:r>
        <w:rPr/>
        <w:t>5.2.19. положение о системе управления профессиональными рисками;</w:t>
      </w:r>
    </w:p>
    <w:p>
      <w:pPr>
        <w:pStyle w:val="TextBody"/>
        <w:rPr/>
      </w:pPr>
      <w:r>
        <w:rPr/>
        <w:t>5.2.20. типовой перечень ежегодно реализуемых работодателем мероприятий по улучшению условий и охраны труда и снижению уровней профессиональных рисков;</w:t>
      </w:r>
    </w:p>
    <w:p>
      <w:pPr>
        <w:pStyle w:val="TextBody"/>
        <w:rPr/>
      </w:pPr>
      <w:r>
        <w:rPr/>
        <w:t>5.2.21. перечень работ, на которых запрещается применение труда работников в возрасте до 18 лет, а также предельные нормы переноски и перемещения тяжестей работниками в возрасте до 18 лет;</w:t>
      </w:r>
    </w:p>
    <w:p>
      <w:pPr>
        <w:pStyle w:val="TextBody"/>
        <w:rPr/>
      </w:pPr>
      <w:r>
        <w:rPr/>
        <w:t>5.2.22. перечни производств, работ и должностей с вредными и (или) опасными условиями труда, на которых ограничивается применение труда женщин, и предельно допустимые нормы нагрузок для женщин при подъеме и перемещении тяжестей вручную;</w:t>
      </w:r>
    </w:p>
    <w:p>
      <w:pPr>
        <w:pStyle w:val="TextBody"/>
        <w:rPr/>
      </w:pPr>
      <w:r>
        <w:rPr/>
        <w:t>5.2.23. порядок обучения по охране труда и проверки знания требований охраны труда работников организаций, в том числе руководителей организаций, а также работодателей - индивидуальных предпринимателей;</w:t>
      </w:r>
    </w:p>
    <w:p>
      <w:pPr>
        <w:pStyle w:val="TextBody"/>
        <w:rPr/>
      </w:pPr>
      <w:r>
        <w:rPr/>
        <w:t>5.2.24. перечень услуг, для оказания которых необходима аккредитация, правила аккредитации, включающие в себя требования аккредитации, которым должны соответствовать организации, оказывающие услуги в области охраны труда, порядок проведения контроля за деятельностью аккредитованных организаций, а также порядок приостановления или отзыва аккредитации;</w:t>
      </w:r>
    </w:p>
    <w:p>
      <w:pPr>
        <w:pStyle w:val="TextBody"/>
        <w:rPr/>
      </w:pPr>
      <w:r>
        <w:rPr/>
        <w:t>5.2.25. рекомендации о структуре и численности работников службы охраны труда в организации;</w:t>
      </w:r>
    </w:p>
    <w:p>
      <w:pPr>
        <w:pStyle w:val="TextBody"/>
        <w:rPr/>
      </w:pPr>
      <w:r>
        <w:rPr/>
        <w:t>5.2.26. положение об особенностях расследования несчастных случаев на производстве в отдельных отраслях и организациях, а также формы документов, необходимых для расследования несчастных случаев на производстве;</w:t>
      </w:r>
    </w:p>
    <w:p>
      <w:pPr>
        <w:pStyle w:val="TextBody"/>
        <w:rPr/>
      </w:pPr>
      <w:r>
        <w:rPr/>
        <w:t>5.2.27. правила бесплатной выдачи лечебно-профилактического питания;</w:t>
      </w:r>
    </w:p>
    <w:p>
      <w:pPr>
        <w:pStyle w:val="TextBody"/>
        <w:rPr/>
      </w:pPr>
      <w:r>
        <w:rPr/>
        <w:t>5.2.28. правила по охране труда и типовые инструкции по охране труда, стандарты безопасности труда;</w:t>
      </w:r>
    </w:p>
    <w:p>
      <w:pPr>
        <w:pStyle w:val="TextBody"/>
        <w:rPr/>
      </w:pPr>
      <w:r>
        <w:rPr/>
        <w:t>5.2.29. типовые межотраслевые нормы труда;</w:t>
      </w:r>
    </w:p>
    <w:p>
      <w:pPr>
        <w:pStyle w:val="TextBody"/>
        <w:rPr/>
      </w:pPr>
      <w:r>
        <w:rPr/>
        <w:t>5.2.30. нормы бесплатной выдачи витаминных препаратов;</w:t>
      </w:r>
    </w:p>
    <w:p>
      <w:pPr>
        <w:pStyle w:val="TextBody"/>
        <w:rPr/>
      </w:pPr>
      <w:r>
        <w:rPr/>
        <w:t>5.2.31. типовые нормы бесплатной выдачи работникам сертифицированных специальной одежды, специальной обуви и других средств индивидуальной защиты;</w:t>
      </w:r>
    </w:p>
    <w:p>
      <w:pPr>
        <w:pStyle w:val="TextBody"/>
        <w:rPr/>
      </w:pPr>
      <w:r>
        <w:rPr/>
        <w:t>5.2.32. типовые нормы бесплатной выдачи работникам смывающих и (или) обезвреживающих средств;</w:t>
      </w:r>
    </w:p>
    <w:p>
      <w:pPr>
        <w:pStyle w:val="TextBody"/>
        <w:rPr/>
      </w:pPr>
      <w:r>
        <w:rPr/>
        <w:t>5.2.33. нормы и условия бесплатной выдачи работникам, занятым на работах с вредными условиями труда, молока или других равноценных пищевых продуктов, а также порядок осуществления компенсационной выплаты в размере, эквивалентном стоимости молока или других равноценных пищевых продуктов;</w:t>
      </w:r>
    </w:p>
    <w:p>
      <w:pPr>
        <w:pStyle w:val="TextBody"/>
        <w:rPr/>
      </w:pPr>
      <w:r>
        <w:rPr/>
        <w:t>5.2.34. перечень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w:t>
      </w:r>
    </w:p>
    <w:p>
      <w:pPr>
        <w:pStyle w:val="TextBody"/>
        <w:rPr/>
      </w:pPr>
      <w:r>
        <w:rPr/>
        <w:t>5.2.35.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pPr>
        <w:pStyle w:val="TextBody"/>
        <w:rPr/>
      </w:pPr>
      <w:r>
        <w:rPr/>
        <w:t>5.2.36. перечень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w:t>
      </w:r>
    </w:p>
    <w:p>
      <w:pPr>
        <w:pStyle w:val="TextBody"/>
        <w:rPr/>
      </w:pPr>
      <w:r>
        <w:rPr/>
        <w:t>5.2.37. утратил силу. - Постановление Правительства РФ от 30.07.2014 N 726;</w:t>
      </w:r>
    </w:p>
    <w:p>
      <w:pPr>
        <w:pStyle w:val="TextBody"/>
        <w:rPr/>
      </w:pPr>
      <w:r>
        <w:rPr/>
        <w:t>5.2.38. критерии определения степени утраты профессиональной трудоспособности в результате несчастных случаев на производстве и профессиональных заболеваний;</w:t>
      </w:r>
    </w:p>
    <w:p>
      <w:pPr>
        <w:pStyle w:val="TextBody"/>
        <w:rPr/>
      </w:pPr>
      <w:r>
        <w:rPr/>
        <w:t>5.2.39. форма программы реабилитации пострадавшего в результате несчастного случая на производстве и профессионального заболевания и порядок ее составления (по согласованию с Министерством здравоохранения Российской Федерации);</w:t>
      </w:r>
    </w:p>
    <w:p>
      <w:pPr>
        <w:pStyle w:val="TextBody"/>
        <w:rPr/>
      </w:pPr>
      <w:r>
        <w:rPr/>
        <w:t>(пп. 5.2.39 в ред. Постановления Правительства РФ от 07.07.2016 N 633)</w:t>
      </w:r>
    </w:p>
    <w:p>
      <w:pPr>
        <w:pStyle w:val="TextBody"/>
        <w:rPr/>
      </w:pPr>
      <w:r>
        <w:rPr/>
        <w:t>5.2.40. формы справки о результатах установления степени утраты профессиональной трудоспособности и выписки из акта освидетельствования гражданина с указанием результатов установления степени утраты профессиональной трудоспособности, выдаваемых федеральными учреждениями медико-социальной экспертизы;</w:t>
      </w:r>
    </w:p>
    <w:p>
      <w:pPr>
        <w:pStyle w:val="TextBody"/>
        <w:rPr/>
      </w:pPr>
      <w:r>
        <w:rPr/>
        <w:t>5.2.41. типовое положение о комитете (комиссии) по охране труда;</w:t>
      </w:r>
    </w:p>
    <w:p>
      <w:pPr>
        <w:pStyle w:val="TextBody"/>
        <w:rPr/>
      </w:pPr>
      <w:r>
        <w:rPr/>
        <w:t>5.2.42. порядок регистрации соглашений и коллективных договоров;</w:t>
      </w:r>
    </w:p>
    <w:p>
      <w:pPr>
        <w:pStyle w:val="TextBody"/>
        <w:rPr/>
      </w:pPr>
      <w:r>
        <w:rPr/>
        <w:t>5.2.43. порядок финансирования мероприятий по социальной поддержке безработных граждан;</w:t>
      </w:r>
    </w:p>
    <w:p>
      <w:pPr>
        <w:pStyle w:val="TextBody"/>
        <w:rPr/>
      </w:pPr>
      <w:r>
        <w:rPr/>
        <w:t>5.2.44. порядок исчисления среднего заработка для определения размеров пособия по безработице и стипендии, выплачиваемой гражданам в период профессионального обучения и дополнительного профессионального образования по направлению органов службы занятости;</w:t>
      </w:r>
    </w:p>
    <w:p>
      <w:pPr>
        <w:pStyle w:val="TextBody"/>
        <w:rPr/>
      </w:pPr>
      <w:r>
        <w:rPr/>
        <w:t>(в ред. Постановления Правительства РФ от 02.11.2013 N 988)</w:t>
      </w:r>
    </w:p>
    <w:p>
      <w:pPr>
        <w:pStyle w:val="TextBody"/>
        <w:rPr/>
      </w:pPr>
      <w:r>
        <w:rPr/>
        <w:t>5.2.45. положение об организации общественных работ;</w:t>
      </w:r>
    </w:p>
    <w:p>
      <w:pPr>
        <w:pStyle w:val="TextBody"/>
        <w:rPr/>
      </w:pPr>
      <w:r>
        <w:rPr/>
        <w:t>5.2.46. порядок и условия назначения и выплаты пособия по безработице гражданам, признанным в установленном порядке безработными;</w:t>
      </w:r>
    </w:p>
    <w:p>
      <w:pPr>
        <w:pStyle w:val="TextBody"/>
        <w:rPr/>
      </w:pPr>
      <w:r>
        <w:rPr/>
        <w:t>5.2.47. порядок продления сроков выплаты пособия по безработице;</w:t>
      </w:r>
    </w:p>
    <w:p>
      <w:pPr>
        <w:pStyle w:val="TextBody"/>
        <w:rPr/>
      </w:pPr>
      <w:r>
        <w:rPr/>
        <w:t>5.2.48. правила прекращения, приостановки выплаты пособия по безработице и снижения его размера;</w:t>
      </w:r>
    </w:p>
    <w:p>
      <w:pPr>
        <w:pStyle w:val="TextBody"/>
        <w:rPr/>
      </w:pPr>
      <w:r>
        <w:rPr/>
        <w:t>5.2.49. порядок назначения и выплаты стипендии гражданам в период профессионального обучения и дополнительного профессионального образования по направлению органов службы занятости;</w:t>
      </w:r>
    </w:p>
    <w:p>
      <w:pPr>
        <w:pStyle w:val="TextBody"/>
        <w:rPr/>
      </w:pPr>
      <w:r>
        <w:rPr/>
        <w:t>(в ред. Постановления Правительства РФ от 02.11.2013 N 988)</w:t>
      </w:r>
    </w:p>
    <w:p>
      <w:pPr>
        <w:pStyle w:val="TextBody"/>
        <w:rPr/>
      </w:pPr>
      <w:r>
        <w:rPr/>
        <w:t>5.2.50. порядок уменьшения размера стипендии или приостановления ее выплаты гражданам, направленным органами службы занятости на профессиональное обучение и дополнительное профессиональное образование, в соответствии с пунктом 5 статьи 29 Закона Российской Федерации "О занятости населения в Российской Федерации";</w:t>
      </w:r>
    </w:p>
    <w:p>
      <w:pPr>
        <w:pStyle w:val="TextBody"/>
        <w:rPr/>
      </w:pPr>
      <w:r>
        <w:rPr/>
        <w:t>(в ред. Постановления Правительства РФ от 02.11.2013 N 988)</w:t>
      </w:r>
    </w:p>
    <w:p>
      <w:pPr>
        <w:pStyle w:val="TextBody"/>
        <w:rPr/>
      </w:pPr>
      <w:r>
        <w:rPr/>
        <w:t>5.2.51. правила, в соответствии с которыми органы службы занятости населения осуществляют выдачу предложений о досрочном назначении пенсии безработным гражданам до наступления возраста, дающего право на трудовую пенсию по старости, в том числе на досрочно назначаемую трудовую пенсию по старости;</w:t>
      </w:r>
    </w:p>
    <w:p>
      <w:pPr>
        <w:pStyle w:val="TextBody"/>
        <w:rPr/>
      </w:pPr>
      <w:r>
        <w:rPr/>
        <w:t>5.2.52. правила оказания материальной помощи безработным гражданам, утратившим право на пособие по безработице в связи с истечением установленного периода его выплаты, а также гражданам в период профессионального обучения и дополнительного профессионального образования по направлению органов службы занятости и условия ее выплаты;</w:t>
      </w:r>
    </w:p>
    <w:p>
      <w:pPr>
        <w:pStyle w:val="TextBody"/>
        <w:rPr/>
      </w:pPr>
      <w:r>
        <w:rPr/>
        <w:t>(в ред. Постановления Правительства РФ от 02.11.2013 N 988)</w:t>
      </w:r>
    </w:p>
    <w:p>
      <w:pPr>
        <w:pStyle w:val="TextBody"/>
        <w:rPr/>
      </w:pPr>
      <w:r>
        <w:rPr/>
        <w:t>5.2.53. порядок ведения регистров получателей государственных услуг в сфере занятости населения, включая порядок, сроки и форму представления в них сведений;</w:t>
      </w:r>
    </w:p>
    <w:p>
      <w:pPr>
        <w:pStyle w:val="TextBody"/>
        <w:rPr/>
      </w:pPr>
      <w:r>
        <w:rPr/>
        <w:t>5.2.54. федеральные государственные стандарты государственных услуг и государственных функций в области содействия занятости населения;</w:t>
      </w:r>
    </w:p>
    <w:p>
      <w:pPr>
        <w:pStyle w:val="TextBody"/>
        <w:rPr/>
      </w:pPr>
      <w:r>
        <w:rPr/>
        <w:t>5.2.55. нормативы доступности государственных услуг в области содействия занятости населения, целевые прогнозные показатели в области содействия занятости населения и осуществления социальных выплат гражданам, признанным в установленном порядке безработными;</w:t>
      </w:r>
    </w:p>
    <w:p>
      <w:pPr>
        <w:pStyle w:val="TextBody"/>
        <w:rPr/>
      </w:pPr>
      <w:r>
        <w:rPr/>
        <w:t>5.2.56. методические рекомендации по предоставлению государственных услуг и исполнению государственных функций в сфере занятости населения, по разработке региональных программ повышения мобильности трудовых ресурсов;</w:t>
      </w:r>
    </w:p>
    <w:p>
      <w:pPr>
        <w:pStyle w:val="TextBody"/>
        <w:rPr/>
      </w:pPr>
      <w:r>
        <w:rPr/>
        <w:t>(в ред. Постановления Правительства РФ от 11.04.2015 N 347)</w:t>
      </w:r>
    </w:p>
    <w:p>
      <w:pPr>
        <w:pStyle w:val="TextBody"/>
        <w:rPr/>
      </w:pPr>
      <w:r>
        <w:rPr/>
        <w:t>5.2.57. формы бланков личного дела получателя государственных услуг в области содействия занятости населения и предписаний, предусмотренных подпунктами 11 и 12 пункта 3 статьи 7 Закона Российской Федерации "О занятости населения в Российской Федерации";</w:t>
      </w:r>
    </w:p>
    <w:p>
      <w:pPr>
        <w:pStyle w:val="TextBody"/>
        <w:rPr/>
      </w:pPr>
      <w:r>
        <w:rPr/>
        <w:t>5.2.58. формы отчетности, требования к содержанию отчетности, а также к порядку представления отчетности об осуществлении социальных выплат гражданам, признанным в установленном порядке безработными;</w:t>
      </w:r>
    </w:p>
    <w:p>
      <w:pPr>
        <w:pStyle w:val="TextBody"/>
        <w:rPr/>
      </w:pPr>
      <w:r>
        <w:rPr/>
        <w:t>5.2.59. перечень территорий с напряженной ситуацией на рынке труда;</w:t>
      </w:r>
    </w:p>
    <w:p>
      <w:pPr>
        <w:pStyle w:val="TextBody"/>
        <w:rPr/>
      </w:pPr>
      <w:r>
        <w:rPr/>
        <w:t>5.2.60. порядок подготовки и рассмотрения предложений по определению квоты на выдачу иностранным гражданам приглашений на въезд в Российскую Федерацию в целях осуществления трудовой деятельности;</w:t>
      </w:r>
    </w:p>
    <w:p>
      <w:pPr>
        <w:pStyle w:val="TextBody"/>
        <w:rPr/>
      </w:pPr>
      <w:r>
        <w:rPr/>
        <w:t>5.2.61. порядок оформления и выдачи заключения о привлечении и об использовании иностранных работников, а также форма такого заключения;</w:t>
      </w:r>
    </w:p>
    <w:p>
      <w:pPr>
        <w:pStyle w:val="TextBody"/>
        <w:rPr/>
      </w:pPr>
      <w:r>
        <w:rPr/>
        <w:t>(пп. 5.2.61 в ред. Постановления Правительства РФ от 11.04.2015 N 347)</w:t>
      </w:r>
    </w:p>
    <w:p>
      <w:pPr>
        <w:pStyle w:val="TextBody"/>
        <w:rPr/>
      </w:pPr>
      <w:r>
        <w:rPr/>
        <w:t>5.2.62. перечни видов работ, профессий, должностей, на которых могут быть заняты граждане, проходящие альтернативную гражданскую службу, а также организаций, в которых предусмотрено ее прохождение;</w:t>
      </w:r>
    </w:p>
    <w:p>
      <w:pPr>
        <w:pStyle w:val="TextBody"/>
        <w:rPr/>
      </w:pPr>
      <w:r>
        <w:rPr/>
        <w:t>5.2.63. форма акта медико-социальной экспертизы гражданина и порядок его составления;</w:t>
      </w:r>
    </w:p>
    <w:p>
      <w:pPr>
        <w:pStyle w:val="TextBody"/>
        <w:rPr/>
      </w:pPr>
      <w:r>
        <w:rPr/>
        <w:t>5.2.64. форма направления на медико-социальную экспертизу;</w:t>
      </w:r>
    </w:p>
    <w:p>
      <w:pPr>
        <w:pStyle w:val="TextBody"/>
        <w:rPr/>
      </w:pPr>
      <w:r>
        <w:rPr/>
        <w:t>5.2.65. разъяснения, касающиеся порядка назначения и выплаты ежемесячного пособия по уходу за ребенком в двойном размере до достижения ребенком возраста 3 лет гражданам, подвергшимся воздействию радиации вследствие катастрофы на Чернобыльской АЭС;</w:t>
      </w:r>
    </w:p>
    <w:p>
      <w:pPr>
        <w:pStyle w:val="TextBody"/>
        <w:rPr/>
      </w:pPr>
      <w:r>
        <w:rPr/>
        <w:t>5.2.66. правила ведения пенсионной документации;</w:t>
      </w:r>
    </w:p>
    <w:p>
      <w:pPr>
        <w:pStyle w:val="TextBody"/>
        <w:rPr/>
      </w:pPr>
      <w:r>
        <w:rPr/>
        <w:t>(в ред. Постановления Правительства РФ от 15.07.2014 N 659)</w:t>
      </w:r>
    </w:p>
    <w:p>
      <w:pPr>
        <w:pStyle w:val="TextBody"/>
        <w:rPr/>
      </w:pPr>
      <w:r>
        <w:rPr/>
        <w:t>5.2.67. порядок подтверждения периодов работы, дающей право на досрочное назначение трудовой пенсии по старости;</w:t>
      </w:r>
    </w:p>
    <w:p>
      <w:pPr>
        <w:pStyle w:val="TextBody"/>
        <w:rPr/>
      </w:pPr>
      <w:r>
        <w:rPr/>
        <w:t>5.2.68. порядок подсчета и подтверждения стажа государственной гражданской службы для назначения пенсии за выслугу лет федеральным государственным гражданским служащим и определения соответствия должностей, периоды службы (работы) в которых включаются в стаж государственной службы;</w:t>
      </w:r>
    </w:p>
    <w:p>
      <w:pPr>
        <w:pStyle w:val="TextBody"/>
        <w:rPr/>
      </w:pPr>
      <w:r>
        <w:rPr/>
        <w:t>5.2.69. правила обращения за пенсией за выслугу лет федеральных государственных гражданских служащих, ее назначения и выплаты;</w:t>
      </w:r>
    </w:p>
    <w:p>
      <w:pPr>
        <w:pStyle w:val="TextBody"/>
        <w:rPr/>
      </w:pPr>
      <w:r>
        <w:rPr/>
        <w:t>5.2.70. правила выплаты страховой пенсии, фиксированной выплаты к страховой пенсии (с учетом повышения фиксированной выплаты к страховой пенсии), накопительной пенсии и пенсий по государственному пенсионному обеспечению, осуществления контроля за их выплатой, проведения проверок документов, необходимых для их выплаты;</w:t>
      </w:r>
    </w:p>
    <w:p>
      <w:pPr>
        <w:pStyle w:val="TextBody"/>
        <w:rPr/>
      </w:pPr>
      <w:r>
        <w:rPr/>
        <w:t>(пп. 5.2.70 в ред. Постановления Правительства РФ от 15.07.2014 N 659)</w:t>
      </w:r>
    </w:p>
    <w:p>
      <w:pPr>
        <w:pStyle w:val="TextBody"/>
        <w:rPr/>
      </w:pPr>
      <w:r>
        <w:rPr/>
        <w:t>5.2.71. правила обращения за страховой пенсией, фиксированной выплатой к страховой пенсии (с учетом повышения фиксированной выплаты к страховой пенсии), накопительной пенсией (в том числе работодателей) и пенсией по государственному пенсионному обеспечению, их назначения (установления), перерасчета (корректировки) их размера, в том числе лицам, не имеющим постоянного места жительства на территории Российской Федерации, проведения проверок документов, необходимых для их установления, перевода с одного вида пенсии на другой;</w:t>
      </w:r>
    </w:p>
    <w:p>
      <w:pPr>
        <w:pStyle w:val="TextBody"/>
        <w:rPr/>
      </w:pPr>
      <w:r>
        <w:rPr/>
        <w:t>(пп. 5.2.71 в ред. Постановления Правительства РФ от 15.07.2014 N 659)</w:t>
      </w:r>
    </w:p>
    <w:p>
      <w:pPr>
        <w:pStyle w:val="TextBody"/>
        <w:rPr/>
      </w:pPr>
      <w:r>
        <w:rPr/>
        <w:t>5.2.72. акты об установлении тождества профессий, должностей и организаций (структурных подразделений), работа в которых засчитывается в стаж для досрочного назначения трудовой пенсии по старости, тем же профессиям, должностям и организациям (структурным подразделениям), имевшим ранее иные наименования;</w:t>
      </w:r>
    </w:p>
    <w:p>
      <w:pPr>
        <w:pStyle w:val="TextBody"/>
        <w:rPr/>
      </w:pPr>
      <w:r>
        <w:rPr/>
        <w:t>5.2.73. перечень документов, необходимых для установления страховой пенсии, установления и перерасчета размера фиксированной выплаты к страховой пенсии (с учетом повышения фиксированной выплаты к страховой пенсии), назначения накопительной пенсии, установления пенсии по государственному пенсионному обеспечению и дополнительного ежемесячного материального обеспечения;</w:t>
      </w:r>
    </w:p>
    <w:p>
      <w:pPr>
        <w:pStyle w:val="TextBody"/>
        <w:rPr/>
      </w:pPr>
      <w:r>
        <w:rPr/>
        <w:t>(пп. 5.2.73 в ред. Постановления Правительства РФ от 15.07.2014 N 659)</w:t>
      </w:r>
    </w:p>
    <w:p>
      <w:pPr>
        <w:pStyle w:val="TextBody"/>
        <w:rPr/>
      </w:pPr>
      <w:r>
        <w:rPr/>
        <w:t>5.2.73(1). акты, устанавливающие сроки хранения выплатных дел, документов о выплате и доставке страховой пенсии, накопительной пенсии и пенсий по государственному пенсионному обеспечению, в том числе в электронной форме;</w:t>
      </w:r>
    </w:p>
    <w:p>
      <w:pPr>
        <w:pStyle w:val="TextBody"/>
        <w:rPr/>
      </w:pPr>
      <w:r>
        <w:rPr/>
        <w:t>(пп. 5.2.73(1) введен Постановлением Правительства РФ от 15.07.2014 N 659)</w:t>
      </w:r>
    </w:p>
    <w:p>
      <w:pPr>
        <w:pStyle w:val="TextBody"/>
        <w:rPr/>
      </w:pPr>
      <w:r>
        <w:rPr/>
        <w:t>5.2.73(2). типовая форма договора о доставке пенсий, заключаемого органом, осуществляющим пенсионное обеспечение, с организацией, осуществляющей доставку пенсий;</w:t>
      </w:r>
    </w:p>
    <w:p>
      <w:pPr>
        <w:pStyle w:val="TextBody"/>
        <w:rPr/>
      </w:pPr>
      <w:r>
        <w:rPr/>
        <w:t>(пп. 5.2.73(2) введен Постановлением Правительства РФ от 15.07.2014 N 659)</w:t>
      </w:r>
    </w:p>
    <w:p>
      <w:pPr>
        <w:pStyle w:val="TextBody"/>
        <w:rPr/>
      </w:pPr>
      <w:r>
        <w:rPr/>
        <w:t>5.2.73(3). требования и условия, при соблюдении которых производится оплата услуг по доставке страховых пенсий, накопительной пенсии и пенсий по государственному пенсионному обеспечению организациям федеральной почтовой связи и иным организациям, занимающимся их доставкой, заключившим соответствующие договоры с органом, осуществляющим пенсионное обеспечение (страховщиком);</w:t>
      </w:r>
    </w:p>
    <w:p>
      <w:pPr>
        <w:pStyle w:val="TextBody"/>
        <w:rPr/>
      </w:pPr>
      <w:r>
        <w:rPr/>
        <w:t>(пп. 5.2.73(3) введен Постановлением Правительства РФ от 15.07.2014 N 659)</w:t>
      </w:r>
    </w:p>
    <w:p>
      <w:pPr>
        <w:pStyle w:val="TextBody"/>
        <w:rPr/>
      </w:pPr>
      <w:r>
        <w:rPr/>
        <w:t>5.2.73(4). порядок начисления за текущий месяц сумм страховой пенсии в случае назначения пенсии другого вида либо в случае назначения другой пенсии в соответствии с законодательством Российской Федерации;</w:t>
      </w:r>
    </w:p>
    <w:p>
      <w:pPr>
        <w:pStyle w:val="TextBody"/>
        <w:rPr/>
      </w:pPr>
      <w:r>
        <w:rPr/>
        <w:t>(пп. 5.2.73(4) введен Постановлением Правительства РФ от 15.07.2014 N 659)</w:t>
      </w:r>
    </w:p>
    <w:p>
      <w:pPr>
        <w:pStyle w:val="TextBody"/>
        <w:rPr/>
      </w:pPr>
      <w:r>
        <w:rPr/>
        <w:t>5.2.73(5). порядок определения излишне выплаченных пенсионеру (застрахованному лицу) сумм страховой пенсии, фиксированной выплаты к страховой пенсии (с учетом повышения фиксированной выплаты к страховой пенсии), сумм накопительной пенсии за период, в течение которого выплата указанных сумм производилась неправомерно;</w:t>
      </w:r>
    </w:p>
    <w:p>
      <w:pPr>
        <w:pStyle w:val="TextBody"/>
        <w:rPr/>
      </w:pPr>
      <w:r>
        <w:rPr/>
        <w:t>(пп. 5.2.73(5) введен Постановлением Правительства РФ от 15.07.2014 N 659)</w:t>
      </w:r>
    </w:p>
    <w:p>
      <w:pPr>
        <w:pStyle w:val="TextBody"/>
        <w:rPr/>
      </w:pPr>
      <w:r>
        <w:rPr/>
        <w:t>5.2.74. разъяснения о порядке применения законодательства по вопросам установления, выплаты и организации доставки страховых пенсий, назначения накопительной пенсии и пенсий по государственному пенсионному обеспечению, установления доплаты к пенсии отдельным категориям граждан;</w:t>
      </w:r>
    </w:p>
    <w:p>
      <w:pPr>
        <w:pStyle w:val="TextBody"/>
        <w:rPr/>
      </w:pPr>
      <w:r>
        <w:rPr/>
        <w:t>(пп. 5.2.74 в ред. Постановления Правительства РФ от 15.07.2014 N 659)</w:t>
      </w:r>
    </w:p>
    <w:p>
      <w:pPr>
        <w:pStyle w:val="TextBody"/>
        <w:rPr/>
      </w:pPr>
      <w:r>
        <w:rPr/>
        <w:t>5.2.75 - 5.2.81. утратили силу с 1 сентября 2013 года. - Постановление Правительства РФ от 26.08.2013 N 739;</w:t>
      </w:r>
    </w:p>
    <w:p>
      <w:pPr>
        <w:pStyle w:val="TextBody"/>
        <w:rPr/>
      </w:pPr>
      <w:r>
        <w:rPr/>
        <w:t>5.2.82. инструкция о порядке ведения индивидуального (персонифицированного) учета сведений о застрахованных лицах, в том числе порядок и сроки приема и учета Пенсионным фондом Российской Федерации сведений о застрахованных лицах в системе индивидуального (персонифицированного) учета, а также внесения указанных сведений в индивидуальные лицевые счета застрахованных лиц;</w:t>
      </w:r>
    </w:p>
    <w:p>
      <w:pPr>
        <w:pStyle w:val="TextBody"/>
        <w:rPr/>
      </w:pPr>
      <w:r>
        <w:rPr/>
        <w:t>5.2.83. порядок представления страхователями в Пенсионный фонд Российской Федерации сведений о включаемых в страховой стаж периодах работы и (или) другой деятельности, которые приобретены всеми работающими у них застрахованными лицами до их регистрации в системе индивидуального (персонифицированного) учета;</w:t>
      </w:r>
    </w:p>
    <w:p>
      <w:pPr>
        <w:pStyle w:val="TextBody"/>
        <w:rPr/>
      </w:pPr>
      <w:r>
        <w:rPr/>
        <w:t>5.2.84. порядок обмена информацией между негосударственным пенсионным фондом и Пенсионным фондом Российской Федерации в электронной форме с использованием усиленной квалифицированной электронной подписи;</w:t>
      </w:r>
    </w:p>
    <w:p>
      <w:pPr>
        <w:pStyle w:val="TextBody"/>
        <w:rPr/>
      </w:pPr>
      <w:r>
        <w:rPr/>
        <w:t>(пп. 5.2.84 в ред. Постановления Правительства РФ от 21.05.2013 N 425)</w:t>
      </w:r>
    </w:p>
    <w:p>
      <w:pPr>
        <w:pStyle w:val="TextBody"/>
        <w:rPr/>
      </w:pPr>
      <w:r>
        <w:rPr/>
        <w:t>5.2.85. утратил силу. - Постановление Правительства РФ от 16.01.2016 N 7;</w:t>
      </w:r>
    </w:p>
    <w:p>
      <w:pPr>
        <w:pStyle w:val="TextBody"/>
        <w:rPr/>
      </w:pPr>
      <w:r>
        <w:rPr/>
        <w:t>5.2.86 - 5.2.91. утратили силу с 1 сентября 2013 года. - Постановление Правительства РФ от 26.08.2013 N 739;</w:t>
      </w:r>
    </w:p>
    <w:p>
      <w:pPr>
        <w:pStyle w:val="TextBody"/>
        <w:rPr/>
      </w:pPr>
      <w:r>
        <w:rPr/>
        <w:t>5.2.92. перечень предоставляемой Пенсионным фондом Российской Федерации негосударственному пенсионному фонду информации, необходимой для назначения накопительной части трудовой пенсии, иных выплат за счет средств пенсионных накоплений, а также порядок и сроки ее предоставления;</w:t>
      </w:r>
    </w:p>
    <w:p>
      <w:pPr>
        <w:pStyle w:val="TextBody"/>
        <w:rPr/>
      </w:pPr>
      <w:r>
        <w:rPr/>
        <w:t>5.2.93. порядок и основания корректировки Пенсионным фондом Российской Федерации сведений, содержащихся в едином реестре застрахованных лиц по обязательному пенсионному страхованию;</w:t>
      </w:r>
    </w:p>
    <w:p>
      <w:pPr>
        <w:pStyle w:val="TextBody"/>
        <w:rPr/>
      </w:pPr>
      <w:r>
        <w:rPr/>
        <w:t>5.2.94. утратил силу с 1 сентября 2013 года. - Постановление Правительства РФ от 26.08.2013 N 739;</w:t>
      </w:r>
    </w:p>
    <w:p>
      <w:pPr>
        <w:pStyle w:val="TextBody"/>
        <w:rPr/>
      </w:pPr>
      <w:r>
        <w:rPr/>
        <w:t>5.2.95. порядок выдачи удостоверений о праве на льготы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w:t>
      </w:r>
    </w:p>
    <w:p>
      <w:pPr>
        <w:pStyle w:val="TextBody"/>
        <w:rPr/>
      </w:pPr>
      <w:r>
        <w:rPr/>
        <w:t>5.2.96. форма заявления о предоставлении социальных услуг, примерная форма договора о предоставлении социальных услуг, а также форма индивидуальной программы предоставления социальных услуг;</w:t>
      </w:r>
    </w:p>
    <w:p>
      <w:pPr>
        <w:pStyle w:val="TextBody"/>
        <w:rPr/>
      </w:pPr>
      <w:r>
        <w:rPr/>
        <w:t>(пп. 5.2.96 в ред. Постановления Правительства РФ от 23.06.2014 N 581)</w:t>
      </w:r>
    </w:p>
    <w:p>
      <w:pPr>
        <w:pStyle w:val="TextBody"/>
        <w:rPr/>
      </w:pPr>
      <w:r>
        <w:rPr/>
        <w:t>5.2.97. примерная номенклатура организаций социального обслуживания;</w:t>
      </w:r>
    </w:p>
    <w:p>
      <w:pPr>
        <w:pStyle w:val="TextBody"/>
        <w:rPr/>
      </w:pPr>
      <w:r>
        <w:rPr/>
        <w:t>(пп. 5.2.97 в ред. Постановления Правительства РФ от 23.06.2014 N 581)</w:t>
      </w:r>
    </w:p>
    <w:p>
      <w:pPr>
        <w:pStyle w:val="TextBody"/>
        <w:rPr/>
      </w:pPr>
      <w:r>
        <w:rPr/>
        <w:t>5.2.97(1). методические рекомендации по расчету потребностей субъектов Российской Федерации в развитии сети организаций социального обслуживания;</w:t>
      </w:r>
    </w:p>
    <w:p>
      <w:pPr>
        <w:pStyle w:val="TextBody"/>
        <w:rPr/>
      </w:pPr>
      <w:r>
        <w:rPr/>
        <w:t>(пп. 5.2.97(1) введен Постановлением Правительства РФ от 23.06.2014 N 581)</w:t>
      </w:r>
    </w:p>
    <w:p>
      <w:pPr>
        <w:pStyle w:val="TextBody"/>
        <w:rPr/>
      </w:pPr>
      <w:r>
        <w:rPr/>
        <w:t>5.2.97(2). правила организации деятельности организаций социального обслуживания, их структурных подразделений, которые включают в себя рекомендуемые нормативы штатной численности, перечень необходимого оборудования для оснащения организаций социального обслуживания, их структурных подразделений;</w:t>
      </w:r>
    </w:p>
    <w:p>
      <w:pPr>
        <w:pStyle w:val="TextBody"/>
        <w:rPr/>
      </w:pPr>
      <w:r>
        <w:rPr/>
        <w:t>(пп. 5.2.97(2) введен Постановлением Правительства РФ от 23.06.2014 N 581)</w:t>
      </w:r>
    </w:p>
    <w:p>
      <w:pPr>
        <w:pStyle w:val="TextBody"/>
        <w:rPr/>
      </w:pPr>
      <w:r>
        <w:rPr/>
        <w:t>5.2.97(3). рекомендуемые нормы питания получателей социальных услуг по формам социального обслуживания;</w:t>
      </w:r>
    </w:p>
    <w:p>
      <w:pPr>
        <w:pStyle w:val="TextBody"/>
        <w:rPr/>
      </w:pPr>
      <w:r>
        <w:rPr/>
        <w:t>(пп. 5.2.97(3) введен Постановлением Правительства РФ от 23.06.2014 N 581)</w:t>
      </w:r>
    </w:p>
    <w:p>
      <w:pPr>
        <w:pStyle w:val="TextBody"/>
        <w:rPr/>
      </w:pPr>
      <w:r>
        <w:rPr/>
        <w:t>5.2.97(4). рекомендуемые нормативы обеспечения мягким инвентарем получателей социальных услуг по формам социального обслуживания;</w:t>
      </w:r>
    </w:p>
    <w:p>
      <w:pPr>
        <w:pStyle w:val="TextBody"/>
        <w:rPr/>
      </w:pPr>
      <w:r>
        <w:rPr/>
        <w:t>(пп. 5.2.97(4) введен Постановлением Правительства РФ от 23.06.2014 N 581)</w:t>
      </w:r>
    </w:p>
    <w:p>
      <w:pPr>
        <w:pStyle w:val="TextBody"/>
        <w:rPr/>
      </w:pPr>
      <w:r>
        <w:rPr/>
        <w:t>5.2.97(5). примерный порядок предоставления социальных услуг в стационарной форме социального обслуживания;</w:t>
      </w:r>
    </w:p>
    <w:p>
      <w:pPr>
        <w:pStyle w:val="TextBody"/>
        <w:rPr/>
      </w:pPr>
      <w:r>
        <w:rPr/>
        <w:t>(пп. 5.2.97(5) введен Постановлением Правительства РФ от 23.06.2014 N 581)</w:t>
      </w:r>
    </w:p>
    <w:p>
      <w:pPr>
        <w:pStyle w:val="TextBody"/>
        <w:rPr/>
      </w:pPr>
      <w:r>
        <w:rPr/>
        <w:t>5.2.97(6). примерный порядок предоставления социальных услуг в полустационарной форме социального обслуживания;</w:t>
      </w:r>
    </w:p>
    <w:p>
      <w:pPr>
        <w:pStyle w:val="TextBody"/>
        <w:rPr/>
      </w:pPr>
      <w:r>
        <w:rPr/>
        <w:t>(пп. 5.2.97(6) введен Постановлением Правительства РФ от 23.06.2014 N 581)</w:t>
      </w:r>
    </w:p>
    <w:p>
      <w:pPr>
        <w:pStyle w:val="TextBody"/>
        <w:rPr/>
      </w:pPr>
      <w:r>
        <w:rPr/>
        <w:t>5.2.97(7). примерный порядок предоставления социальных услуг в форме социального обслуживания на дому;</w:t>
      </w:r>
    </w:p>
    <w:p>
      <w:pPr>
        <w:pStyle w:val="TextBody"/>
        <w:rPr/>
      </w:pPr>
      <w:r>
        <w:rPr/>
        <w:t>(пп. 5.2.97(7) введен Постановлением Правительства РФ от 23.06.2014 N 581)</w:t>
      </w:r>
    </w:p>
    <w:p>
      <w:pPr>
        <w:pStyle w:val="TextBody"/>
        <w:rPr/>
      </w:pPr>
      <w:r>
        <w:rPr/>
        <w:t>5.2.97(8). порядок осуществления мониторинга социального обслуживания в субъектах Российской Федерации, а также формы документов, необходимых для осуществления такого мониторинга;</w:t>
      </w:r>
    </w:p>
    <w:p>
      <w:pPr>
        <w:pStyle w:val="TextBody"/>
        <w:rPr/>
      </w:pPr>
      <w:r>
        <w:rPr/>
        <w:t>(пп. 5.2.97(8) введен Постановлением Правительства РФ от 23.06.2014 N 581)</w:t>
      </w:r>
    </w:p>
    <w:p>
      <w:pPr>
        <w:pStyle w:val="TextBody"/>
        <w:rPr/>
      </w:pPr>
      <w:r>
        <w:rPr/>
        <w:t>5.2.97(9). рекомендации по формированию и ведению реестра поставщиков социальных услуг;</w:t>
      </w:r>
    </w:p>
    <w:p>
      <w:pPr>
        <w:pStyle w:val="TextBody"/>
        <w:rPr/>
      </w:pPr>
      <w:r>
        <w:rPr/>
        <w:t>(пп. 5.2.97(9) введен Постановлением Правительства РФ от 23.06.2014 N 581)</w:t>
      </w:r>
    </w:p>
    <w:p>
      <w:pPr>
        <w:pStyle w:val="TextBody"/>
        <w:rPr/>
      </w:pPr>
      <w:r>
        <w:rPr/>
        <w:t>5.2.97(10). рекомендации по формированию и ведению регистра получателей социальных услуг;</w:t>
      </w:r>
    </w:p>
    <w:p>
      <w:pPr>
        <w:pStyle w:val="TextBody"/>
        <w:rPr/>
      </w:pPr>
      <w:r>
        <w:rPr/>
        <w:t>(пп. 5.2.97(10) введен Постановлением Правительства РФ от 23.06.2014 N 581)</w:t>
      </w:r>
    </w:p>
    <w:p>
      <w:pPr>
        <w:pStyle w:val="TextBody"/>
        <w:rPr/>
      </w:pPr>
      <w:r>
        <w:rPr/>
        <w:t>5.2.97(11). рекомендации по организации межведомственного взаимодействия исполнительных органов государственной власти субъектов Российской Федерации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w:t>
      </w:r>
    </w:p>
    <w:p>
      <w:pPr>
        <w:pStyle w:val="TextBody"/>
        <w:rPr/>
      </w:pPr>
      <w:r>
        <w:rPr/>
        <w:t>(пп. 5.2.97(11) введен Постановлением Правительства РФ от 23.06.2014 N 581)</w:t>
      </w:r>
    </w:p>
    <w:p>
      <w:pPr>
        <w:pStyle w:val="TextBody"/>
        <w:rPr/>
      </w:pPr>
      <w:r>
        <w:rPr/>
        <w:t>5.2.97(12). рекомендации по определению индивидуальной потребности в социальных услугах получателей социальных услуг;</w:t>
      </w:r>
    </w:p>
    <w:p>
      <w:pPr>
        <w:pStyle w:val="TextBody"/>
        <w:rPr/>
      </w:pPr>
      <w:r>
        <w:rPr/>
        <w:t>(пп. 5.2.97(12) введен Постановлением Правительства РФ от 23.06.2014 N 581)</w:t>
      </w:r>
    </w:p>
    <w:p>
      <w:pPr>
        <w:pStyle w:val="TextBody"/>
        <w:rPr/>
      </w:pPr>
      <w:r>
        <w:rPr/>
        <w:t>5.2.97(13). порядок направления граждан в стационарные организации социального обслуживания со специальным социальным обслуживанием;</w:t>
      </w:r>
    </w:p>
    <w:p>
      <w:pPr>
        <w:pStyle w:val="TextBody"/>
        <w:rPr/>
      </w:pPr>
      <w:r>
        <w:rPr/>
        <w:t>(пп. 5.2.97(13) введен Постановлением Правительства РФ от 23.06.2014 N 581)</w:t>
      </w:r>
    </w:p>
    <w:p>
      <w:pPr>
        <w:pStyle w:val="TextBody"/>
        <w:rPr/>
      </w:pPr>
      <w:r>
        <w:rPr/>
        <w:t>5.2.97(14). примерное положение о попечительском совете организации социального обслуживания;</w:t>
      </w:r>
    </w:p>
    <w:p>
      <w:pPr>
        <w:pStyle w:val="TextBody"/>
        <w:rPr/>
      </w:pPr>
      <w:r>
        <w:rPr/>
        <w:t>(пп. 5.2.97(14) введен Постановлением Правительства РФ от 23.06.2014 N 581)</w:t>
      </w:r>
    </w:p>
    <w:p>
      <w:pPr>
        <w:pStyle w:val="TextBody"/>
        <w:rPr/>
      </w:pPr>
      <w:r>
        <w:rPr/>
        <w:t>5.2.97(15). порядок предоставления социальных услуг, а также порядок утверждения перечня социальных услуг по видам социальных услуг организациями социального обслуживания, находящимися в ведении федерального органа исполнительной власти;</w:t>
      </w:r>
    </w:p>
    <w:p>
      <w:pPr>
        <w:pStyle w:val="TextBody"/>
        <w:rPr/>
      </w:pPr>
      <w:r>
        <w:rPr/>
        <w:t>(пп. 5.2.97(15) введен Постановлением Правительства РФ от 23.06.2014 N 581)</w:t>
      </w:r>
    </w:p>
    <w:p>
      <w:pPr>
        <w:pStyle w:val="TextBody"/>
        <w:rPr/>
      </w:pPr>
      <w:r>
        <w:rPr/>
        <w:t>5.2.97(16). порядок размещения на официальном сайте поставщика социальных услуг в информационно-телекоммуникационной сети "Интернет" и обновления информации об этом поставщике (в том числе содержание указанной информации и форма ее предоставления);</w:t>
      </w:r>
    </w:p>
    <w:p>
      <w:pPr>
        <w:pStyle w:val="TextBody"/>
        <w:rPr/>
      </w:pPr>
      <w:r>
        <w:rPr/>
        <w:t>(пп. 5.2.97(16) введен Постановлением Правительства РФ от 23.06.2014 N 581)</w:t>
      </w:r>
    </w:p>
    <w:p>
      <w:pPr>
        <w:pStyle w:val="TextBody"/>
        <w:rPr/>
      </w:pPr>
      <w:r>
        <w:rPr/>
        <w:t>5.2.97(17). порядок расходования средств, образовавшихся в результате взимания платы за предоставление социальных услуг (для организаций социального обслуживания, находящихся в ведении Министерства);</w:t>
      </w:r>
    </w:p>
    <w:p>
      <w:pPr>
        <w:pStyle w:val="TextBody"/>
        <w:rPr/>
      </w:pPr>
      <w:r>
        <w:rPr/>
        <w:t>(пп. 5.2.97(17) введен Постановлением Правительства РФ от 23.06.2014 N 581)</w:t>
      </w:r>
    </w:p>
    <w:p>
      <w:pPr>
        <w:pStyle w:val="TextBody"/>
        <w:rPr/>
      </w:pPr>
      <w:r>
        <w:rPr/>
        <w:t>5.2.98. форма, порядок разработки и реализации индивидуальной программы реабилитации инвалида;</w:t>
      </w:r>
    </w:p>
    <w:p>
      <w:pPr>
        <w:pStyle w:val="TextBody"/>
        <w:rPr/>
      </w:pPr>
      <w:r>
        <w:rPr/>
        <w:t>5.2.99. формы документов, связанных с проведением медико-социальной экспертизы, в том числе протокола, а также справки, подтверждающей факт установления инвалидности, выписки из акта освидетельствования гражданина, признанного инвалидом, выдаваемых федеральными государственными учреждениями медико-социальной экспертизы;</w:t>
      </w:r>
    </w:p>
    <w:p>
      <w:pPr>
        <w:pStyle w:val="TextBody"/>
        <w:rPr/>
      </w:pPr>
      <w:r>
        <w:rPr/>
        <w:t>5.2.100. утратил силу с 1 января 2015 года. - Постановление Правительства РФ от 23.06.2014 N 581;</w:t>
      </w:r>
    </w:p>
    <w:p>
      <w:pPr>
        <w:pStyle w:val="TextBody"/>
        <w:rPr/>
      </w:pPr>
      <w:r>
        <w:rPr/>
        <w:t>5.2.101.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(совместно с Министерством здравоохранения Российской Федерации);</w:t>
      </w:r>
    </w:p>
    <w:p>
      <w:pPr>
        <w:pStyle w:val="TextBody"/>
        <w:rPr/>
      </w:pPr>
      <w:r>
        <w:rPr/>
        <w:t>5.2.102. перечень отдельных профессий, производств, предприятий, учреждений и организаций, работники которых проходят обязательное медицинское освидетельствование для выявления ВИЧ-инфекции при проведении обязательных предварительных при поступлении на работу и периодических медицинских осмотров;</w:t>
      </w:r>
    </w:p>
    <w:p>
      <w:pPr>
        <w:pStyle w:val="TextBody"/>
        <w:rPr/>
      </w:pPr>
      <w:r>
        <w:rPr/>
        <w:t>5.2.103. порядок и условия назначения и выплаты государственных пособий гражданам, имеющим детей;</w:t>
      </w:r>
    </w:p>
    <w:p>
      <w:pPr>
        <w:pStyle w:val="TextBody"/>
        <w:rPr/>
      </w:pPr>
      <w:r>
        <w:rPr/>
        <w:t>5.2.104. формы отчета о произведенных кассовых расходах бюджетов субъектов Российской Федерации и бюджета г. Байконура по выплате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источником финансового обеспечения которых являются субвенции, предоставляемые из федерального бюджета;</w:t>
      </w:r>
    </w:p>
    <w:p>
      <w:pPr>
        <w:pStyle w:val="TextBody"/>
        <w:rPr/>
      </w:pPr>
      <w:r>
        <w:rPr/>
        <w:t>5.2.105. классификации и критерии, используемые при осуществлении медико-социальной экспертизы граждан федеральными государственными учреждениями медико-социальной экспертизы;</w:t>
      </w:r>
    </w:p>
    <w:p>
      <w:pPr>
        <w:pStyle w:val="TextBody"/>
        <w:rPr/>
      </w:pPr>
      <w:r>
        <w:rPr/>
        <w:t>5.2.106. порядок организации и деятельности федеральных государственных учреждений медико-социальной экспертизы;</w:t>
      </w:r>
    </w:p>
    <w:p>
      <w:pPr>
        <w:pStyle w:val="TextBody"/>
        <w:rPr/>
      </w:pPr>
      <w:r>
        <w:rPr/>
        <w:t>5.2.107. перечень показаний и противопоказаний для обеспечения инвалидов техническими средствами реабилитации;</w:t>
      </w:r>
    </w:p>
    <w:p>
      <w:pPr>
        <w:pStyle w:val="TextBody"/>
        <w:rPr/>
      </w:pPr>
      <w:r>
        <w:rPr/>
        <w:t>5.2.108. порядок предоставления услуг по техническому обслуживанию и ремонту технических средств реабилитации инвалидов;</w:t>
      </w:r>
    </w:p>
    <w:p>
      <w:pPr>
        <w:pStyle w:val="TextBody"/>
        <w:rPr/>
      </w:pPr>
      <w:r>
        <w:rPr/>
        <w:t>5.2.109. утратил силу с 1 января 2015 года. - Постановление Правительства РФ от 23.06.2014 N 581;</w:t>
      </w:r>
    </w:p>
    <w:p>
      <w:pPr>
        <w:pStyle w:val="TextBody"/>
        <w:rPr/>
      </w:pPr>
      <w:r>
        <w:rPr/>
        <w:t>5.2.110. описание образца надгробия, сооружаемого на могиле умершего (погибшего) Героя Социалистического Труда, Героя Труда Российской Федерации и полного кавалера ордена Трудовой Славы;</w:t>
      </w:r>
    </w:p>
    <w:p>
      <w:pPr>
        <w:pStyle w:val="TextBody"/>
        <w:rPr/>
      </w:pPr>
      <w:r>
        <w:rPr/>
        <w:t>(в ред. Постановления Правительства РФ от 17.05.2014 N 458)</w:t>
      </w:r>
    </w:p>
    <w:p>
      <w:pPr>
        <w:pStyle w:val="TextBody"/>
        <w:rPr/>
      </w:pPr>
      <w:r>
        <w:rPr/>
        <w:t>5.2.111. порядок расследования страховых случаев в соответствии с Федеральным законом "Об обязательном социальном страховании от несчастных случаев на производстве и профессиональных заболеваний";</w:t>
      </w:r>
    </w:p>
    <w:p>
      <w:pPr>
        <w:pStyle w:val="TextBody"/>
        <w:rPr/>
      </w:pPr>
      <w:r>
        <w:rPr/>
        <w:t>5.2.112. примерные положения о специализированных учреждениях для несовершеннолетних, нуждающихся в социальной реабилитации;</w:t>
      </w:r>
    </w:p>
    <w:p>
      <w:pPr>
        <w:pStyle w:val="TextBody"/>
        <w:rPr/>
      </w:pPr>
      <w:r>
        <w:rPr/>
        <w:t>5.2.113. порядок предоставления сведений о состоянии здоровья детей, оставшихся без попечения родителей, для внесения в государственный банк данных о детях, оставшихся без попечения родителей (по согласованию с Министерством образования и науки Российской Федерации);</w:t>
      </w:r>
    </w:p>
    <w:p>
      <w:pPr>
        <w:pStyle w:val="TextBody"/>
        <w:rPr/>
      </w:pPr>
      <w:r>
        <w:rPr/>
        <w:t>5.2.114. форма, порядок ведения и хранения трудовых книжек;</w:t>
      </w:r>
    </w:p>
    <w:p>
      <w:pPr>
        <w:pStyle w:val="TextBody"/>
        <w:rPr/>
      </w:pPr>
      <w:r>
        <w:rPr/>
        <w:t>5.2.115. правила определения среднемесячного дохода иностранного гражданина или лица без гражданства, временно проживающих в Российской Федерации, и среднемесячного среднедушевого дохода члена семьи иностранного гражданина или лица без гражданства;</w:t>
      </w:r>
    </w:p>
    <w:p>
      <w:pPr>
        <w:pStyle w:val="TextBody"/>
        <w:rPr/>
      </w:pPr>
      <w:r>
        <w:rPr/>
        <w:t>5.2.116. акт, устанавливающий случаи осуществления трудовой деятельности иностранным гражданином или лицом без гражданства, временно пребывающими (проживающими) в Российской Федерации, вне пределов субъекта Российской Федерации, на территории которого им выдано разрешение на работу (разрешено временное проживание), а также иностранным гражданином или лицом без гражданства, обучающимися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 вне пределов субъекта Российской Федерации, на территории которого данный иностранный гражданин или лицо без гражданства обучаются;</w:t>
      </w:r>
    </w:p>
    <w:p>
      <w:pPr>
        <w:pStyle w:val="TextBody"/>
        <w:rPr/>
      </w:pPr>
      <w:r>
        <w:rPr/>
        <w:t>(пп. 5.2.116 в ред. Постановления Правительства РФ от 11.04.2015 N 347)</w:t>
      </w:r>
    </w:p>
    <w:p>
      <w:pPr>
        <w:pStyle w:val="TextBody"/>
        <w:rPr/>
      </w:pPr>
      <w:r>
        <w:rPr/>
        <w:t>5.2.117. правила определения исполнительными органами государственной власти субъекта Российской Федерации потребности в привлечении иностранных работников, прибывающих в Российскую Федерацию на основании визы;</w:t>
      </w:r>
    </w:p>
    <w:p>
      <w:pPr>
        <w:pStyle w:val="TextBody"/>
        <w:rPr/>
      </w:pPr>
      <w:r>
        <w:rPr/>
        <w:t>(в ред. Постановления Правительства РФ от 11.04.2015 N 347)</w:t>
      </w:r>
    </w:p>
    <w:p>
      <w:pPr>
        <w:pStyle w:val="TextBody"/>
        <w:rPr/>
      </w:pPr>
      <w:r>
        <w:rPr/>
        <w:t>5.2.118. форма сертификата на материнский (семейный) капитал, правила подачи заявления о выдаче сертификата и правила выдачи сертификата (его дубликата);</w:t>
      </w:r>
    </w:p>
    <w:p>
      <w:pPr>
        <w:pStyle w:val="TextBody"/>
        <w:rPr/>
      </w:pPr>
      <w:r>
        <w:rPr/>
        <w:t>5.2.119. правила подачи заявления о распоряжении средствами (частью средств) материнского (семейного) капитала, а также перечень документов, необходимых для реализации права распоряжения средствами материнского (семейного) капитала;</w:t>
      </w:r>
    </w:p>
    <w:p>
      <w:pPr>
        <w:pStyle w:val="TextBody"/>
        <w:rPr/>
      </w:pPr>
      <w:r>
        <w:rPr/>
        <w:t>5.2.120. правила отказа от направления средств (части средств) материнского (семейного) капитала на формирование накопительной части трудовой пенсии;</w:t>
      </w:r>
    </w:p>
    <w:p>
      <w:pPr>
        <w:pStyle w:val="TextBody"/>
        <w:rPr/>
      </w:pPr>
      <w:r>
        <w:rPr/>
        <w:t>5.2.121. правила ведения федерального регистра лиц, имеющих право на дополнительные меры социальной поддержки;</w:t>
      </w:r>
    </w:p>
    <w:p>
      <w:pPr>
        <w:pStyle w:val="TextBody"/>
        <w:rPr/>
      </w:pPr>
      <w:r>
        <w:rPr/>
        <w:t>5.2.122. порядок осуществления ежемесячной денежной выплаты отдельным категориям граждан в Российской Федерации;</w:t>
      </w:r>
    </w:p>
    <w:p>
      <w:pPr>
        <w:pStyle w:val="TextBody"/>
        <w:rPr/>
      </w:pPr>
      <w:r>
        <w:rPr/>
        <w:t>5.2.123. форма заявки на перевод средств материнского (семейного) капитала из федерального бюджета в бюджет Пенсионного фонда Российской Федерации (по согласованию с Министерством финансов Российской Федерации);</w:t>
      </w:r>
    </w:p>
    <w:p>
      <w:pPr>
        <w:pStyle w:val="TextBody"/>
        <w:rPr/>
      </w:pPr>
      <w:r>
        <w:rPr/>
        <w:t>5.2.124. методические материалы по вопросам деятельности в области опеки и попечительства в отношении совершеннолетних недееспособных или не полностью дееспособных граждан;</w:t>
      </w:r>
    </w:p>
    <w:p>
      <w:pPr>
        <w:pStyle w:val="TextBody"/>
        <w:rPr/>
      </w:pPr>
      <w:r>
        <w:rPr/>
        <w:t>5.2.125. формы документов для исчисления, уплаты (перечисления) страховых взносов на обязательное социальное страхование, а также формы документов, используемых в процессе осуществления контроля за уплатой указанных страховых взносов, и порядок их заполнения;</w:t>
      </w:r>
    </w:p>
    <w:p>
      <w:pPr>
        <w:pStyle w:val="TextBody"/>
        <w:rPr/>
      </w:pPr>
      <w:r>
        <w:rPr/>
        <w:t>5.2.126. перечень должностных лиц государственных внебюджетных фондов, имеющих доступ к сведениям о плательщике страховых взносов на обязательное социальное страхование, составляющим информацию с ограниченным доступом;</w:t>
      </w:r>
    </w:p>
    <w:p>
      <w:pPr>
        <w:pStyle w:val="TextBody"/>
        <w:rPr/>
      </w:pPr>
      <w:r>
        <w:rPr/>
        <w:t>5.2.127. формы отчетности страхователя по обязательному социальному страхованию от несчастных случаев на производстве и профессиональных заболеваний;</w:t>
      </w:r>
    </w:p>
    <w:p>
      <w:pPr>
        <w:pStyle w:val="TextBody"/>
        <w:rPr/>
      </w:pPr>
      <w:r>
        <w:rPr/>
        <w:t>5.2.128. порядок регистрации и снятия с регистрационного учета страхователей по обязательному социальному страхованию на случай временной нетрудоспособности и в связи с материнством и лиц, приравненных к страхователям;</w:t>
      </w:r>
    </w:p>
    <w:p>
      <w:pPr>
        <w:pStyle w:val="TextBody"/>
        <w:rPr/>
      </w:pPr>
      <w:r>
        <w:rPr/>
        <w:t>5.2.129. перечень документов, которые должны быть представлены страхователем для выделения ему страховщиком необходимых средств на выплату застрахованным лицам страхового обеспечения по обязательному социальному страхованию на случай временной нетрудоспособности и в связи с материнством;</w:t>
      </w:r>
    </w:p>
    <w:p>
      <w:pPr>
        <w:pStyle w:val="TextBody"/>
        <w:rPr/>
      </w:pPr>
      <w:r>
        <w:rPr/>
        <w:t>5.2.130. формы решения страховщика о непринятии к зачету расходов на выплату страхового обеспечения по обязательному социальному страхованию на случай временной нетрудоспособности и в связи с материнством и требования об их возмещении;</w:t>
      </w:r>
    </w:p>
    <w:p>
      <w:pPr>
        <w:pStyle w:val="TextBody"/>
        <w:rPr/>
      </w:pPr>
      <w:r>
        <w:rPr/>
        <w:t>5.2.131. порядок ведения учета сумм начисленных и уплаченных (перечисленных) страховых взносов на обязательное социальное страхование на случай временной нетрудоспособности и в связи с материнством, пеней и штрафов, сумм произведенных расходов на выплату страхового обеспечения по данному виду обязательного социального страхования, а также расчетов по средствам обязательного социального страхования на случай временной нетрудоспособности и в связи с материнством со страховщиком;</w:t>
      </w:r>
    </w:p>
    <w:p>
      <w:pPr>
        <w:pStyle w:val="TextBody"/>
        <w:rPr/>
      </w:pPr>
      <w:r>
        <w:rPr/>
        <w:t>5.2.132. формы отчетов (расчетов) страхователя по обязательному социальному страхованию на случай временной нетрудоспособности и в связи с материнством;</w:t>
      </w:r>
    </w:p>
    <w:p>
      <w:pPr>
        <w:pStyle w:val="TextBody"/>
        <w:rPr/>
      </w:pPr>
      <w:r>
        <w:rPr/>
        <w:t>5.2.133. утратил силу. - Постановление Правительства РФ от 27.05.2016 N 474;</w:t>
      </w:r>
    </w:p>
    <w:p>
      <w:pPr>
        <w:pStyle w:val="TextBody"/>
        <w:rPr/>
      </w:pPr>
      <w:r>
        <w:rPr/>
        <w:t>5.2.134. правила подсчета и подтверждения страхового стажа для определения размеров пособий по временной нетрудоспособности, по беременности и родам, в том числе в части определения документов, подтверждающих страховой стаж;</w:t>
      </w:r>
    </w:p>
    <w:p>
      <w:pPr>
        <w:pStyle w:val="TextBody"/>
        <w:rPr/>
      </w:pPr>
      <w:r>
        <w:rPr/>
        <w:t>5.2.135. правила обращения за федеральной социальной доплатой к пенсии, ее установления и выплаты;</w:t>
      </w:r>
    </w:p>
    <w:p>
      <w:pPr>
        <w:pStyle w:val="TextBody"/>
        <w:rPr/>
      </w:pPr>
      <w:r>
        <w:rPr/>
        <w:t>5.2.136. порядок установления правил преобразования (оценки) мер социальной поддержки, предоставляемых в натуральной форме, в денежный эквивалент;</w:t>
      </w:r>
    </w:p>
    <w:p>
      <w:pPr>
        <w:pStyle w:val="TextBody"/>
        <w:rPr/>
      </w:pPr>
      <w:r>
        <w:rPr/>
        <w:t>5.2.137. разъяснения о применении правил компенсации расходов на оплату стоимости проезда пенсионерам, являющимся получателями трудовых пенсий по старости и по инвалидности и проживающим в районах Крайнего Севера и приравненных к ним местностях, к месту отдыха на территории Российской Федерации и обратно;</w:t>
      </w:r>
    </w:p>
    <w:p>
      <w:pPr>
        <w:pStyle w:val="TextBody"/>
        <w:rPr/>
      </w:pPr>
      <w:r>
        <w:rPr/>
        <w:t>5.2.138. порядок подтверждения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 юридического лица, а также видов экономической деятельности подразделений страхователя, являющихся самостоятельными классификационными единицами;</w:t>
      </w:r>
    </w:p>
    <w:p>
      <w:pPr>
        <w:pStyle w:val="TextBody"/>
        <w:rPr/>
      </w:pPr>
      <w:r>
        <w:rPr/>
        <w:t>5.2.139. методика расчета скидок и надбавок к страховым тарифам на обязательное социальное страхование от несчастных случаев на производстве и профессиональных заболеваний (по согласованию с Министерством финансов Российской Федерации и Фондом социального страхования Российской Федерации);</w:t>
      </w:r>
    </w:p>
    <w:p>
      <w:pPr>
        <w:pStyle w:val="TextBody"/>
        <w:rPr/>
      </w:pPr>
      <w:r>
        <w:rPr/>
        <w:t>5.2.140. разъяснения по единообразному применению Федерального закона "Об обязательном социальном страховании на случай временной нетрудоспособности и в связи с материнством" (по согласованию с Министерством финансов Российской Федерации в части финансового обеспечения расходов на выплату страхового обеспечения, осуществляемого за счет бюджетных ассигнований федерального бюджета);</w:t>
      </w:r>
    </w:p>
    <w:p>
      <w:pPr>
        <w:pStyle w:val="TextBody"/>
        <w:rPr/>
      </w:pPr>
      <w:r>
        <w:rPr/>
        <w:t>5.2.141. форма запроса в территориальный орган страховщика о проверке сведений о страхователе (страхователях), выдавшем застрахованному лицу справку (справки) о сумме заработной платы, иных выплат и вознаграждений для исчисления пособий по временной нетрудоспособности, по беременности и родам, ежемесячного пособия по уходу за ребенком, и порядок направления указанного запроса;</w:t>
      </w:r>
    </w:p>
    <w:p>
      <w:pPr>
        <w:pStyle w:val="TextBody"/>
        <w:rPr/>
      </w:pPr>
      <w:r>
        <w:rPr/>
        <w:t>5.2.142. форма справки о сумме заработной платы, иных выплат и вознаграждений, на которую были начислены страховые взносы на обязательное социальное страхование на случай временной нетрудоспособности и в связи с материнством, за 2 календарных года, предшествующих году прекращения работы (службы, иной деятельности) или году обращения за справкой, и за текущий календарный год, а также порядок выдачи указанной справки;</w:t>
      </w:r>
    </w:p>
    <w:p>
      <w:pPr>
        <w:pStyle w:val="TextBody"/>
        <w:rPr/>
      </w:pPr>
      <w:r>
        <w:rPr/>
        <w:t>5.2.143. форма заявления застрахованного лица о направлении запроса в территориальный орган Пенсионного фонда Российской Федерации о предоставлении сведений о заработной плате и иных выплатах и вознаграждениях, форма указанного запроса и порядок его направления в территориальный орган Пенсионного фонда Российской Федерации, а также форма сведений о заработной плате, иных выплатах и вознаграждениях застрахованного лица и порядок предоставления таких сведений территориальным органом Пенсионного фонда Российской Федерации;</w:t>
      </w:r>
    </w:p>
    <w:p>
      <w:pPr>
        <w:pStyle w:val="TextBody"/>
        <w:rPr/>
      </w:pPr>
      <w:r>
        <w:rPr/>
        <w:t>5.2.144. порядок обмена информацией в электронной форме и (или) на бумажном носителе в целях установления социальных доплат к пенсии;</w:t>
      </w:r>
    </w:p>
    <w:p>
      <w:pPr>
        <w:pStyle w:val="TextBody"/>
        <w:rPr/>
      </w:pPr>
      <w:r>
        <w:rPr/>
        <w:t>5.2.145. порядок формирования, использования, хранения, приема и передачи документов в электронной форме в установленной сфере деятельности Министерства, подведомственной ему федеральной службы и координируемых им государственных внебюджетных фондов;</w:t>
      </w:r>
    </w:p>
    <w:p>
      <w:pPr>
        <w:pStyle w:val="TextBody"/>
        <w:rPr/>
      </w:pPr>
      <w:r>
        <w:rPr/>
        <w:t>5.2.146. порядок формирования и работы комиссий, образуемых в федеральных государственных органах для рассмотрения вопросов предоставления федеральным государственным гражданским служащим единовременной субсидии на приобретение жилого помещения;</w:t>
      </w:r>
    </w:p>
    <w:p>
      <w:pPr>
        <w:pStyle w:val="TextBody"/>
        <w:rPr/>
      </w:pPr>
      <w:r>
        <w:rPr/>
        <w:t>5.2.147. порядок формирования и ведения базы данных федеральных государственных гражданских служащих, состоящих на учете для получения единовременной субсидии на приобретение жилого помещения и снятых с соответствующего учета (в том числе федеральных государственных гражданских служащих, сведения о кадровом составе которых в случаях, установленных федеральными законами и иными нормативными правовыми актами, отнесены к сведениям, составляющим государственную тайну, по согласованию с федеральными государственными органами, в которых указанные служащие замещают должности федеральной государственной гражданской службы);</w:t>
      </w:r>
    </w:p>
    <w:p>
      <w:pPr>
        <w:pStyle w:val="TextBody"/>
        <w:rPr/>
      </w:pPr>
      <w:r>
        <w:rPr/>
        <w:t>5.2.148. методика определения поправочного коэффициента размера средней рыночной стоимости 1 кв. метра общей площади жилья, применяемого при расчете размера предоставляемой федеральным государственным гражданским служащим единовременной субсидии на приобретение жилого помещения, а также указанный поправочный коэффициент, ежегодно утверждаемый с учетом места прохождения федеральным государственным гражданским служащим государственной гражданской службы Российской Федерации;</w:t>
      </w:r>
    </w:p>
    <w:p>
      <w:pPr>
        <w:pStyle w:val="TextBody"/>
        <w:rPr/>
      </w:pPr>
      <w:r>
        <w:rPr/>
        <w:t>5.2.149. регламент работы федеральной государственной информационной системы "Федеральный портал управленческих кадров" (по согласованию с Министерством связи и массовых коммуникаций Российской Федерации);</w:t>
      </w:r>
    </w:p>
    <w:p>
      <w:pPr>
        <w:pStyle w:val="TextBody"/>
        <w:rPr/>
      </w:pPr>
      <w:r>
        <w:rPr/>
        <w:t>5.2.150. порядок представления подведомственными федеральными государственными учреждениями и федеральными государственными унитарными предприятиями документов для согласования списания федерального имущества, закрепленного за ними на праве оперативного управления или хозяйственного ведения;</w:t>
      </w:r>
    </w:p>
    <w:p>
      <w:pPr>
        <w:pStyle w:val="TextBody"/>
        <w:rPr/>
      </w:pPr>
      <w:r>
        <w:rPr/>
        <w:t>5.2.151. перечень документов, необходимых для осуществления перевозки между субъектами Российской Федерации несовершеннолетних, самовольно ушедших из семей, детских домов, школ-интернатов, специальных учебно-воспитательных и иных детских учреждений, условия перевозки;</w:t>
      </w:r>
    </w:p>
    <w:p>
      <w:pPr>
        <w:pStyle w:val="TextBody"/>
        <w:rPr/>
      </w:pPr>
      <w:r>
        <w:rPr/>
        <w:t>5.2.152. формы и сроки представления отчетности о деятельности, связанной с перевозкой между субъектами Российской Федерации несовершеннолетних, самовольно ушедших из семей, детских домов, школ-интернатов, специальных учебно-воспитательных и иных детских учреждений;</w:t>
      </w:r>
    </w:p>
    <w:p>
      <w:pPr>
        <w:pStyle w:val="TextBody"/>
        <w:rPr/>
      </w:pPr>
      <w:r>
        <w:rPr/>
        <w:t>5.2.153. порядок выплаты компенсации за самостоятельно приобретенное инвалидом техническое средство реабилитации и (или) оказанную услугу, включая порядок определения ее размера и порядок информирования граждан о размере указанной компенсации;</w:t>
      </w:r>
    </w:p>
    <w:p>
      <w:pPr>
        <w:pStyle w:val="TextBody"/>
        <w:rPr/>
      </w:pPr>
      <w:r>
        <w:rPr/>
        <w:t>5.2.154. требования к содержанию и формам отчетности, к порядку представления отчетности об осуществлении переданных полномочий в установленной сфере деятельности;</w:t>
      </w:r>
    </w:p>
    <w:p>
      <w:pPr>
        <w:pStyle w:val="TextBody"/>
        <w:rPr/>
      </w:pPr>
      <w:r>
        <w:rPr/>
        <w:t>5.2.155. административные регламенты исполнения государственных функций и предоставления государственных услуг, отнесенных к сфере деятельности Министерства, подведомственной ему федеральной службы, Пенсионного фонда Российской Федерации, а также Фонда социального страхования Российской Федерации;</w:t>
      </w:r>
    </w:p>
    <w:p>
      <w:pPr>
        <w:pStyle w:val="TextBody"/>
        <w:rPr/>
      </w:pPr>
      <w:r>
        <w:rPr/>
        <w:t>5.2.156. условия и порядок проведения Всероссийского конкурса на звание "Лучший работник учреждения социального обслуживания";</w:t>
      </w:r>
    </w:p>
    <w:p>
      <w:pPr>
        <w:pStyle w:val="TextBody"/>
        <w:rPr/>
      </w:pPr>
      <w:r>
        <w:rPr/>
        <w:t>5.2.157. порядок выплаты денежного поощрения призерам конкурса "Лучший работник учреждения социального обслуживания";</w:t>
      </w:r>
    </w:p>
    <w:p>
      <w:pPr>
        <w:pStyle w:val="TextBody"/>
        <w:rPr/>
      </w:pPr>
      <w:r>
        <w:rPr/>
        <w:t>5.2.158. порядок составления и представления сведений по обеспечению жильем ветеранов, инвалидов и семей, имеющих детей-инвалидов;</w:t>
      </w:r>
    </w:p>
    <w:p>
      <w:pPr>
        <w:pStyle w:val="TextBody"/>
        <w:rPr/>
      </w:pPr>
      <w:r>
        <w:rPr/>
        <w:t>5.2.159. утратил силу с 1 января 2017 года. - Постановление Правительства РФ от 23.12.2016 N 1456;</w:t>
      </w:r>
    </w:p>
    <w:p>
      <w:pPr>
        <w:pStyle w:val="TextBody"/>
        <w:rPr/>
      </w:pPr>
      <w:r>
        <w:rPr/>
        <w:t>5.2.160. форма отчета о расходах бюджетов субъектов Российской Федерации, источником финансового обеспечения которых являются иные межбюджетные трансферты из федерального бюджета бюджетам субъектов Российской Федерации на выплату региональных социальных доплат к пенсии;</w:t>
      </w:r>
    </w:p>
    <w:p>
      <w:pPr>
        <w:pStyle w:val="TextBody"/>
        <w:rPr/>
      </w:pPr>
      <w:r>
        <w:rPr/>
        <w:t>5.2.161. порядок обеспечения финансирования расходов на выплату дополнительного ежемесячного материального обеспечения гражданам Российской Федерации за выдающиеся достижения и особые заслуги перед Российской Федерацией;</w:t>
      </w:r>
    </w:p>
    <w:p>
      <w:pPr>
        <w:pStyle w:val="TextBody"/>
        <w:rPr/>
      </w:pPr>
      <w:r>
        <w:rPr/>
        <w:t>5.2.162. перечень документов, необходимых для назначения дополнительного ежемесячного материального обеспечения гражданам за выдающиеся достижения и особые заслуги перед Российской Федерацией (по согласованию с Министерством финансов Российской Федерации);</w:t>
      </w:r>
    </w:p>
    <w:p>
      <w:pPr>
        <w:pStyle w:val="TextBody"/>
        <w:rPr/>
      </w:pPr>
      <w:r>
        <w:rPr/>
        <w:t>5.2.163. порядок ведения Федерального регистра лиц, имеющих право на получение государственной социальной помощи;</w:t>
      </w:r>
    </w:p>
    <w:p>
      <w:pPr>
        <w:pStyle w:val="TextBody"/>
        <w:rPr/>
      </w:pPr>
      <w:r>
        <w:rPr/>
        <w:t>5.2.164. порядок предоставления гражданам социальных услуг, входящих в набор социальных услуг, в рамках государственной социальной помощи;</w:t>
      </w:r>
    </w:p>
    <w:p>
      <w:pPr>
        <w:pStyle w:val="TextBody"/>
        <w:rPr/>
      </w:pPr>
      <w:r>
        <w:rPr/>
        <w:t>(в ред. Постановления Правительства РФ от 23.06.2014 N 581)</w:t>
      </w:r>
    </w:p>
    <w:p>
      <w:pPr>
        <w:pStyle w:val="TextBody"/>
        <w:rPr/>
      </w:pPr>
      <w:r>
        <w:rPr/>
        <w:t>5.2.165. порядок предоставления отчетных данных о расходах бюджетов субъектов Российской Федерации, источником финансового обеспечения которых являются субсидии на реализацию мероприятий по проведению оздоровительной кампании детей, находящихся в трудной жизненной ситуации;</w:t>
      </w:r>
    </w:p>
    <w:p>
      <w:pPr>
        <w:pStyle w:val="TextBody"/>
        <w:rPr/>
      </w:pPr>
      <w:r>
        <w:rPr/>
        <w:t>5.2.166. форма соглашения о предоставлении из федерального бюджета субсидий бюджетам субъектов Российской Федерации на реализацию мероприятий по проведению оздоровительной кампании детей, находящихся в трудной жизненной ситуации, заявки на перечисление указанной субсидии и отчета об эффективности использования субсидии, а также о достижении значения показателя результативности предоставления этой субсидии;</w:t>
      </w:r>
    </w:p>
    <w:p>
      <w:pPr>
        <w:pStyle w:val="TextBody"/>
        <w:rPr/>
      </w:pPr>
      <w:r>
        <w:rPr/>
        <w:t>5.2.167. формы заявки на получение иных межбюджетных трансфертов на финансовое обеспечение расходов бюджета субъекта Российской Федерации по выплате единовременного денежного поощрения родителям (усыновителям), награжденным орденом "Родительская слава", и отчета об осуществлении расходов бюджета субъекта Российской Федерации на выплату указанного единовременного денежного поощрения, источником финансового обеспечения которых являются иные межбюджетные трансферты из федерального бюджета (по согласованию с Министерством финансов Российской Федерации);</w:t>
      </w:r>
    </w:p>
    <w:p>
      <w:pPr>
        <w:pStyle w:val="TextBody"/>
        <w:rPr/>
      </w:pPr>
      <w:r>
        <w:rPr/>
        <w:t>5.2.167(1). правила формирования квоты на выдачу иностранным гражданам приглашений на въезд в Российскую Федерацию в целях осуществления трудовой деятельности, распределения указанной квоты по субъектам Российской Федерации, увеличения или уменьшения ее размера и установления резерва указанной квоты;</w:t>
      </w:r>
    </w:p>
    <w:p>
      <w:pPr>
        <w:pStyle w:val="TextBody"/>
        <w:rPr/>
      </w:pPr>
      <w:r>
        <w:rPr/>
        <w:t>(пп. 5.2.167(1) в ред. Постановления Правительства РФ от 11.04.2015 N 347)</w:t>
      </w:r>
    </w:p>
    <w:p>
      <w:pPr>
        <w:pStyle w:val="TextBody"/>
        <w:rPr/>
      </w:pPr>
      <w:r>
        <w:rPr/>
        <w:t>5.2.167(2). правила формирования квоты на выдачу иностранным гражданам, прибывающим в Российскую Федерацию на основании визы, разрешений на работу, распределения указанной квоты по субъектам Российской Федерации и профессионально-квалификационным группам, увеличения или уменьшения размера указанной квоты и установления ее резерва;</w:t>
      </w:r>
    </w:p>
    <w:p>
      <w:pPr>
        <w:pStyle w:val="TextBody"/>
        <w:rPr/>
      </w:pPr>
      <w:r>
        <w:rPr/>
        <w:t>(пп. 5.2.167(2) в ред. Постановления Правительства РФ от 11.04.2015 N 347)</w:t>
      </w:r>
    </w:p>
    <w:p>
      <w:pPr>
        <w:pStyle w:val="TextBody"/>
        <w:rPr/>
      </w:pPr>
      <w:r>
        <w:rPr/>
        <w:t>5.2.168. нормативные правовые акты по другим вопросам в установленной сфере деятельности Министерства и подведомственной ему федеральной службы, за исключением вопросов, правовое регулирование которых в соответствии с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осуществляется исключительно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w:t>
      </w:r>
    </w:p>
    <w:p>
      <w:pPr>
        <w:pStyle w:val="TextBody"/>
        <w:rPr/>
      </w:pPr>
      <w:r>
        <w:rPr/>
        <w:t>5.2.168(1). основные требования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pPr>
        <w:pStyle w:val="TextBody"/>
        <w:rPr/>
      </w:pPr>
      <w:r>
        <w:rPr/>
        <w:t>(пп. 5.2.168(1) введен Постановлением Правительства РФ от 11.11.2013 N 1010)</w:t>
      </w:r>
    </w:p>
    <w:p>
      <w:pPr>
        <w:pStyle w:val="TextBody"/>
        <w:rPr/>
      </w:pPr>
      <w:r>
        <w:rPr/>
        <w:t>5.2.169. типовая региональная программа повышения мобильности трудовых ресурсов;</w:t>
      </w:r>
    </w:p>
    <w:p>
      <w:pPr>
        <w:pStyle w:val="TextBody"/>
        <w:rPr/>
      </w:pPr>
      <w:r>
        <w:rPr/>
        <w:t>(пп. 5.2.169 введен Постановлением Правительства РФ от 11.04.2015 N 347)</w:t>
      </w:r>
    </w:p>
    <w:p>
      <w:pPr>
        <w:pStyle w:val="TextBody"/>
        <w:rPr/>
      </w:pPr>
      <w:r>
        <w:rPr/>
        <w:t>5.2.170. порядок предоставления сертификата на привлечение трудовых ресурсов и его форма;</w:t>
      </w:r>
    </w:p>
    <w:p>
      <w:pPr>
        <w:pStyle w:val="TextBody"/>
        <w:rPr/>
      </w:pPr>
      <w:r>
        <w:rPr/>
        <w:t>(пп. 5.2.170 введен Постановлением Правительства РФ от 11.04.2015 N 347)</w:t>
      </w:r>
    </w:p>
    <w:p>
      <w:pPr>
        <w:pStyle w:val="TextBody"/>
        <w:rPr/>
      </w:pPr>
      <w:r>
        <w:rPr/>
        <w:t>5.2.171. требования к критериям отбора инвестиционных проектов, подлежащих включению в региональную программу повышения мобильности трудовых ресурсов;</w:t>
      </w:r>
    </w:p>
    <w:p>
      <w:pPr>
        <w:pStyle w:val="TextBody"/>
        <w:rPr/>
      </w:pPr>
      <w:r>
        <w:rPr/>
        <w:t>(пп. 5.2.171 введен Постановлением Правительства РФ от 11.04.2015 N 347)</w:t>
      </w:r>
    </w:p>
    <w:p>
      <w:pPr>
        <w:pStyle w:val="TextBody"/>
        <w:rPr/>
      </w:pPr>
      <w:r>
        <w:rPr/>
        <w:t>5.2.172. порядок, форма и сроки обмена сведениями между органами службы занятости и федеральными учреждениями медико-социальной экспертизы в целях содействия занятости инвалидов;</w:t>
      </w:r>
    </w:p>
    <w:p>
      <w:pPr>
        <w:pStyle w:val="TextBody"/>
        <w:rPr/>
      </w:pPr>
      <w:r>
        <w:rPr/>
        <w:t>(пп. 5.2.172 введен Постановлением Правительства РФ от 11.04.2015 N 347)</w:t>
      </w:r>
    </w:p>
    <w:p>
      <w:pPr>
        <w:pStyle w:val="TextBody"/>
        <w:rPr/>
      </w:pPr>
      <w:r>
        <w:rPr/>
        <w:t>5.2.173. перечень профессий (специальностей, должностей) иностранных граждан - квалифицированных специалистов, трудоустраивающихся по имеющейся у них профессии (специальности), на которых квоты на выдачу иностранным гражданам, прибывающим в Российскую Федерацию на основании визы, разрешений на работу не распространяются (по согласованию с Министерством экономического развития Российской Федерации);</w:t>
      </w:r>
    </w:p>
    <w:p>
      <w:pPr>
        <w:pStyle w:val="TextBody"/>
        <w:rPr/>
      </w:pPr>
      <w:r>
        <w:rPr/>
        <w:t>(пп. 5.2.173 введен Постановлением Правительства РФ от 11.04.2015 N 347)</w:t>
      </w:r>
    </w:p>
    <w:p>
      <w:pPr>
        <w:pStyle w:val="TextBody"/>
        <w:rPr/>
      </w:pPr>
      <w:r>
        <w:rPr/>
        <w:t>5.2.174. форма и порядок подачи работодателями или заказчиками работ (услуг) в орган исполнительной власти, ведающий вопросами занятости населения в субъекте Российской Федерации, уведомления о заключении и расторжении трудовых договоров или гражданско-правовых договоров на выполнение работ (оказание услуг) с иностранными гражданами, обучающимися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 а также о предоставлении им отпусков без сохранения заработной платы продолжительностью более одного календарного месяца в течение года;</w:t>
      </w:r>
    </w:p>
    <w:p>
      <w:pPr>
        <w:pStyle w:val="TextBody"/>
        <w:rPr/>
      </w:pPr>
      <w:r>
        <w:rPr/>
        <w:t>(пп. 5.2.174 введен Постановлением Правительства РФ от 11.04.2015 N 347)</w:t>
      </w:r>
    </w:p>
    <w:p>
      <w:pPr>
        <w:pStyle w:val="TextBody"/>
        <w:rPr/>
      </w:pPr>
      <w:r>
        <w:rPr/>
        <w:t>5.2.175. перечень профессий (должностей, специальностей) иностранных работников, осуществляющих руководство и координацию деятельности, связанной с ведением торговли, и квалификационные требования к таким работникам;</w:t>
      </w:r>
    </w:p>
    <w:p>
      <w:pPr>
        <w:pStyle w:val="TextBody"/>
        <w:rPr/>
      </w:pPr>
      <w:r>
        <w:rPr/>
        <w:t>(пп. 5.2.175 введен Постановлением Правительства РФ от 11.04.2015 N 347)</w:t>
      </w:r>
    </w:p>
    <w:p>
      <w:pPr>
        <w:pStyle w:val="TextBody"/>
        <w:rPr/>
      </w:pPr>
      <w:r>
        <w:rPr/>
        <w:t>5.2.176. перечень профессий (специальностей, должностей) иностранных граждан - квалифицированных специалистов, имеющих право на прием в гражданство Российской Федерации в упрощенном порядке;</w:t>
      </w:r>
    </w:p>
    <w:p>
      <w:pPr>
        <w:pStyle w:val="TextBody"/>
        <w:rPr/>
      </w:pPr>
      <w:r>
        <w:rPr/>
        <w:t>(пп. 5.2.176 введен Постановлением Правительства РФ от 11.04.2015 N 347)</w:t>
      </w:r>
    </w:p>
    <w:p>
      <w:pPr>
        <w:pStyle w:val="TextBody"/>
        <w:rPr/>
      </w:pPr>
      <w:r>
        <w:rPr/>
        <w:t>5.2.177. примерное положение о совете по профессиональным квалификациям и порядок наделения совета по профессиональным квалификациям полномочиями по организации проведения независимой оценки квалификации работников или лиц, претендующих на осуществление определенного вида трудовой деятельности (далее - независимая оценка квалификации), по определенному виду профессиональной деятельности и прекращения этих полномочий;</w:t>
      </w:r>
    </w:p>
    <w:p>
      <w:pPr>
        <w:pStyle w:val="TextBody"/>
        <w:rPr/>
      </w:pPr>
      <w:r>
        <w:rPr/>
        <w:t>(пп. 5.2.177 введен Постановлением Правительства РФ от 18.10.2016 N 1060)</w:t>
      </w:r>
    </w:p>
    <w:p>
      <w:pPr>
        <w:pStyle w:val="TextBody"/>
        <w:rPr/>
      </w:pPr>
      <w:r>
        <w:rPr/>
        <w:t>5.2.178. форма бланка свидетельства о квалификации и приложений к нему, технические требования к бланку, порядок заполнения бланка и выдачи дубликата свидетельства о квалификации, а также форма заключения о прохождении профессионального экзамена;</w:t>
      </w:r>
    </w:p>
    <w:p>
      <w:pPr>
        <w:pStyle w:val="TextBody"/>
        <w:rPr/>
      </w:pPr>
      <w:r>
        <w:rPr/>
        <w:t>(пп. 5.2.178 введен Постановлением Правительства РФ от 18.10.2016 N 1060)</w:t>
      </w:r>
    </w:p>
    <w:p>
      <w:pPr>
        <w:pStyle w:val="TextBody"/>
        <w:rPr/>
      </w:pPr>
      <w:r>
        <w:rPr/>
        <w:t>5.2.179. образец заявления для проведения независимой оценки квалификации и порядок подачи такого заявления, в том числе в форме электронного документа, с использованием информационно-телекоммуникационных сетей общего пользования, в том числе сети "Интернет";</w:t>
      </w:r>
    </w:p>
    <w:p>
      <w:pPr>
        <w:pStyle w:val="TextBody"/>
        <w:rPr/>
      </w:pPr>
      <w:r>
        <w:rPr/>
        <w:t>(пп. 5.2.179 введен Постановлением Правительства РФ от 18.10.2016 N 1060)</w:t>
      </w:r>
    </w:p>
    <w:p>
      <w:pPr>
        <w:pStyle w:val="TextBody"/>
        <w:rPr/>
      </w:pPr>
      <w:r>
        <w:rPr/>
        <w:t>5.2.180. требования к центрам оценки квалификаций и порядок отбора организаций для наделения их полномочиями по проведению независимой оценки квалификации и прекращения этих полномочий;</w:t>
      </w:r>
    </w:p>
    <w:p>
      <w:pPr>
        <w:pStyle w:val="TextBody"/>
        <w:rPr/>
      </w:pPr>
      <w:r>
        <w:rPr/>
        <w:t>(пп. 5.2.180 введен Постановлением Правительства РФ от 18.10.2016 N 1060)</w:t>
      </w:r>
    </w:p>
    <w:p>
      <w:pPr>
        <w:pStyle w:val="TextBody"/>
        <w:rPr/>
      </w:pPr>
      <w:r>
        <w:rPr/>
        <w:t>5.2.181. положение об апелляционной комиссии по рассмотрению жалоб, связанных с результатами прохождения профессионального экзамена и выдачей свидетельства о квалификации;</w:t>
      </w:r>
    </w:p>
    <w:p>
      <w:pPr>
        <w:pStyle w:val="TextBody"/>
        <w:rPr/>
      </w:pPr>
      <w:r>
        <w:rPr/>
        <w:t>(пп. 5.2.181 введен Постановлением Правительства РФ от 18.10.2016 N 1060)</w:t>
      </w:r>
    </w:p>
    <w:p>
      <w:pPr>
        <w:pStyle w:val="TextBody"/>
        <w:rPr/>
      </w:pPr>
      <w:r>
        <w:rPr/>
        <w:t>5.2.182. положение о разработке наименований квалификаций и требований к квалификации, на соответствие которым проводится независимая оценка квалификации, с указанием сроков действия свидетельств о квалификации и документов, необходимых для прохождения соискателем профессионального экзамена по соответствующей квалификации;</w:t>
      </w:r>
    </w:p>
    <w:p>
      <w:pPr>
        <w:pStyle w:val="TextBody"/>
        <w:rPr/>
      </w:pPr>
      <w:r>
        <w:rPr/>
        <w:t>(пп. 5.2.182 введен Постановлением Правительства РФ от 18.10.2016 N 1060)</w:t>
      </w:r>
    </w:p>
    <w:p>
      <w:pPr>
        <w:pStyle w:val="TextBody"/>
        <w:rPr/>
      </w:pPr>
      <w:r>
        <w:rPr/>
        <w:t>5.2.183. положение о разработке оценочных средств для проведения независимой оценки квалификации;</w:t>
      </w:r>
    </w:p>
    <w:p>
      <w:pPr>
        <w:pStyle w:val="TextBody"/>
        <w:rPr/>
      </w:pPr>
      <w:r>
        <w:rPr/>
        <w:t>(пп. 5.2.183 введен Постановлением Правительства РФ от 18.10.2016 N 1060)</w:t>
      </w:r>
    </w:p>
    <w:p>
      <w:pPr>
        <w:pStyle w:val="TextBody"/>
        <w:rPr/>
      </w:pPr>
      <w:r>
        <w:rPr/>
        <w:t>5.2.184. порядок формирования и ведения реестра сведений о проведении независимой оценки квалификации, перечень сведений, содержащихся в указанном реестре, и порядок доступа к ним;</w:t>
      </w:r>
    </w:p>
    <w:p>
      <w:pPr>
        <w:pStyle w:val="TextBody"/>
        <w:rPr/>
      </w:pPr>
      <w:r>
        <w:rPr/>
        <w:t>(пп. 5.2.184 введен Постановлением Правительства РФ от 18.10.2016 N 1060)</w:t>
      </w:r>
    </w:p>
    <w:p>
      <w:pPr>
        <w:pStyle w:val="TextBody"/>
        <w:rPr/>
      </w:pPr>
      <w:r>
        <w:rPr/>
        <w:t>5.2.185. порядок осуществления мониторинга и контроля в сфере независимой оценки квалификации;</w:t>
      </w:r>
    </w:p>
    <w:p>
      <w:pPr>
        <w:pStyle w:val="TextBody"/>
        <w:rPr/>
      </w:pPr>
      <w:r>
        <w:rPr/>
        <w:t>(пп. 5.2.185 введен Постановлением Правительства РФ от 18.10.2016 N 1060)</w:t>
      </w:r>
    </w:p>
    <w:p>
      <w:pPr>
        <w:pStyle w:val="TextBody"/>
        <w:rPr/>
      </w:pPr>
      <w:r>
        <w:rPr/>
        <w:t>5.3. 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 закупки товаров, работ, услуг в установленной сфере деятельности;</w:t>
      </w:r>
    </w:p>
    <w:p>
      <w:pPr>
        <w:pStyle w:val="TextBody"/>
        <w:rPr/>
      </w:pPr>
      <w:r>
        <w:rPr/>
        <w:t>(пп. 5.3 в ред. Постановления Правительства РФ от 27.12.2014 N 1581)</w:t>
      </w:r>
    </w:p>
    <w:p>
      <w:pPr>
        <w:pStyle w:val="TextBody"/>
        <w:rPr/>
      </w:pPr>
      <w:r>
        <w:rPr/>
        <w:t>5.3(1). в установленном законодательством Российской Федерации порядке осуществляет централизованные закупки;</w:t>
      </w:r>
    </w:p>
    <w:p>
      <w:pPr>
        <w:pStyle w:val="TextBody"/>
        <w:rPr/>
      </w:pPr>
      <w:r>
        <w:rPr/>
        <w:t>(пп. 5.3(1) введен Постановлением Правительства РФ от 27.12.2014 N 1581)</w:t>
      </w:r>
    </w:p>
    <w:p>
      <w:pPr>
        <w:pStyle w:val="TextBody"/>
        <w:rPr/>
      </w:pPr>
      <w:r>
        <w:rPr/>
        <w:t>5.4. обобщает практику применения законодательства и проводит анализ реализации государственной политики в установленной сфере деятельности;</w:t>
      </w:r>
    </w:p>
    <w:p>
      <w:pPr>
        <w:pStyle w:val="TextBody"/>
        <w:rPr/>
      </w:pPr>
      <w:r>
        <w:rPr/>
        <w:t>5.5. заключает соглашения с субъектами Российской Федерации о передаче полномочий Российской Федерации по оказанию отдельным категориям граждан государственной социальной помощи в части предоставления при наличии медицинских показаний путевок на санаторно-курортное лечение и бесплатного проезда на междугородном транспорте к месту лечения и обратно, осуществляет контроль за переданными полномочиями;</w:t>
      </w:r>
    </w:p>
    <w:p>
      <w:pPr>
        <w:pStyle w:val="TextBody"/>
        <w:rPr/>
      </w:pPr>
      <w:r>
        <w:rPr/>
        <w:t>5.5(1). устанавливает уровень социальной напряженности на рынке труда Российской Федерации и субъектов Российской Федерации, превышение которого не допускается;</w:t>
      </w:r>
    </w:p>
    <w:p>
      <w:pPr>
        <w:pStyle w:val="TextBody"/>
        <w:rPr/>
      </w:pPr>
      <w:r>
        <w:rPr/>
        <w:t>(пп. 5.5(1) введен Постановлением Правительства РФ от 11.04.2015 N 347)</w:t>
      </w:r>
    </w:p>
    <w:p>
      <w:pPr>
        <w:pStyle w:val="TextBody"/>
        <w:rPr/>
      </w:pPr>
      <w:r>
        <w:rPr/>
        <w:t>5.5(2). представляет в Правительство Российской Федерации предложения о приостановлении на определенный период выдачи патентов на территории Российской Федерации;</w:t>
      </w:r>
    </w:p>
    <w:p>
      <w:pPr>
        <w:pStyle w:val="TextBody"/>
        <w:rPr/>
      </w:pPr>
      <w:r>
        <w:rPr/>
        <w:t>(пп. 5.5(2) введен Постановлением Правительства РФ от 11.04.2015 N 347)</w:t>
      </w:r>
    </w:p>
    <w:p>
      <w:pPr>
        <w:pStyle w:val="TextBody"/>
        <w:rPr/>
      </w:pPr>
      <w:r>
        <w:rPr/>
        <w:t>5.6. осуществляет:</w:t>
      </w:r>
    </w:p>
    <w:p>
      <w:pPr>
        <w:pStyle w:val="TextBody"/>
        <w:rPr/>
      </w:pPr>
      <w:r>
        <w:rPr/>
        <w:t>5.6.1. функции главного распорядителя и получателя средств федерального бюджета, предусмотренных на содержание Министерства и реализацию возложенных на него функций;</w:t>
      </w:r>
    </w:p>
    <w:p>
      <w:pPr>
        <w:pStyle w:val="TextBody"/>
        <w:rPr/>
      </w:pPr>
      <w:r>
        <w:rPr/>
        <w:t>5.6.2. в порядке и пределах, определенных федеральными законами, актами Президента Российской Федерации и Правительства Российской Федерации, полномочия собственника в отношении федерального имущества, необходимого для обеспечения исполнения функций федеральных органов государственной власти в установленной пунктом 1 настоящего Положения сфере деятельности, в том числе имущества, переданного федеральным государственным унитарным предприятиям, федеральным государственным учреждениям и казенным предприятиям, подведомственным Министерству;</w:t>
      </w:r>
    </w:p>
    <w:p>
      <w:pPr>
        <w:pStyle w:val="TextBody"/>
        <w:rPr/>
      </w:pPr>
      <w:r>
        <w:rPr/>
        <w:t>5.6.3. организационно-техническое обеспечение деятельности Комиссии по вопросам международной гуманитарной помощи и технической помощи при Правительстве Российской Федерации в части международной гуманитарной помощи;</w:t>
      </w:r>
    </w:p>
    <w:p>
      <w:pPr>
        <w:pStyle w:val="TextBody"/>
        <w:rPr/>
      </w:pPr>
      <w:r>
        <w:rPr/>
        <w:t>5.6.4. организационно-техническое обеспечение деятельности координационного совета по гендерным проблемам;</w:t>
      </w:r>
    </w:p>
    <w:p>
      <w:pPr>
        <w:pStyle w:val="TextBody"/>
        <w:rPr/>
      </w:pPr>
      <w:r>
        <w:rPr/>
        <w:t>5.6.5. экономический анализ деятельности подведомственных федеральных государственных унитарных протезно-ортопедических предприятий и утверждает экономические показатели их деятельности, проводит в подведомственных организациях проверки финансово-хозяйственной деятельности и использования имущественного комплекса;</w:t>
      </w:r>
    </w:p>
    <w:p>
      <w:pPr>
        <w:pStyle w:val="TextBody"/>
        <w:rPr/>
      </w:pPr>
      <w:r>
        <w:rPr/>
        <w:t>5.6.6. функции государственного заказчика федеральных целевых программ, научно-технических и инновационных программ и проектов в установленной сфере деятельности Министерства;</w:t>
      </w:r>
    </w:p>
    <w:p>
      <w:pPr>
        <w:pStyle w:val="TextBody"/>
        <w:rPr/>
      </w:pPr>
      <w:r>
        <w:rPr/>
        <w:t>5.6.7. разработку и утверждение сводов правил в установленной сфере деятельности;</w:t>
      </w:r>
    </w:p>
    <w:p>
      <w:pPr>
        <w:pStyle w:val="TextBody"/>
        <w:rPr/>
      </w:pPr>
      <w:r>
        <w:rPr/>
        <w:t>5.6.8. оформление представлений о назначении пенсии за выслугу лет федеральных государственных гражданских служащих государственным гражданским служащим, уволенным из ликвидированных (реорганизованных) федеральных государственных органов, функции которых в соответствии с законодательством Российской Федерации не переданы другим федеральным государственным органам;</w:t>
      </w:r>
    </w:p>
    <w:p>
      <w:pPr>
        <w:pStyle w:val="TextBody"/>
        <w:rPr/>
      </w:pPr>
      <w:r>
        <w:rPr/>
        <w:t>5.6.9. ведение базы данных федеральных государственных гражданских служащих, состоящих на учете для получения единовременной субсидии на приобретение жилого помещения и снятых с этого учета;</w:t>
      </w:r>
    </w:p>
    <w:p>
      <w:pPr>
        <w:pStyle w:val="TextBody"/>
        <w:rPr/>
      </w:pPr>
      <w:r>
        <w:rPr/>
        <w:t>5.6.10. функции уполномоченного органа по формированию и развитию федеральной государственной информационной системы "Федеральный портал управленческих кадров";</w:t>
      </w:r>
    </w:p>
    <w:p>
      <w:pPr>
        <w:pStyle w:val="TextBody"/>
        <w:rPr/>
      </w:pPr>
      <w:r>
        <w:rPr/>
        <w:t>5.6.11. функции федерального государственного органа по управлению государственной службой, предусмотренные Положением о порядке получения дополнительного профессионального образования государственными гражданскими служащими Российской Федерации, утвержденным Указом Президента Российской Федерации от 28 декабря 2006 г. N 1474;</w:t>
      </w:r>
    </w:p>
    <w:p>
      <w:pPr>
        <w:pStyle w:val="TextBody"/>
        <w:rPr/>
      </w:pPr>
      <w:r>
        <w:rPr/>
        <w:t>5.6.12. выплаты денежного поощрения призерам Всероссийского конкурса на звание "Лучший работник учреждения социального обслуживания";</w:t>
      </w:r>
    </w:p>
    <w:p>
      <w:pPr>
        <w:pStyle w:val="TextBody"/>
        <w:rPr/>
      </w:pPr>
      <w:r>
        <w:rPr/>
        <w:t>5.6.13. функции компетентного органа, уполномоченного издавать акты, имеющие обязательную силу в отношении найма и трудоустройства российских граждан, иностранных граждан и лиц без гражданства для работы в составе экипажей морских судов, плавающих под Государственным флагом Российской Федерации;</w:t>
      </w:r>
    </w:p>
    <w:p>
      <w:pPr>
        <w:pStyle w:val="TextBody"/>
        <w:rPr/>
      </w:pPr>
      <w:r>
        <w:rPr/>
        <w:t>5.6.14. организационно-техническое обеспечение деятельности организационного комитета по проведению всероссийского конкурса "Российская организация высокой социальной эффективности" и организацию указанного конкурса на федеральном уровне;</w:t>
      </w:r>
    </w:p>
    <w:p>
      <w:pPr>
        <w:pStyle w:val="TextBody"/>
        <w:rPr/>
      </w:pPr>
      <w:r>
        <w:rPr/>
        <w:t>5.6.15. организацию проведения Всероссийского конкурса на звание "Лучший работник учреждения социального обслуживания";</w:t>
      </w:r>
    </w:p>
    <w:p>
      <w:pPr>
        <w:pStyle w:val="TextBody"/>
        <w:rPr/>
      </w:pPr>
      <w:r>
        <w:rPr/>
        <w:t>5.6.16. организационно-техническое обеспечение деятельности организационного комитета по проведению Всероссийского конкурса профессионального мастерства "Лучший по профессии";</w:t>
      </w:r>
    </w:p>
    <w:p>
      <w:pPr>
        <w:pStyle w:val="TextBody"/>
        <w:rPr/>
      </w:pPr>
      <w:r>
        <w:rPr/>
        <w:t>5.6.17. выплаты денежного поощрения призерам Всероссийского конкурса профессионального мастерства "Лучший по профессии";</w:t>
      </w:r>
    </w:p>
    <w:p>
      <w:pPr>
        <w:pStyle w:val="TextBody"/>
        <w:rPr/>
      </w:pPr>
      <w:r>
        <w:rPr/>
        <w:t>5.6.18. государственное управление использованием атомной энергии в отношении подведомственных организаций в установленном порядке;</w:t>
      </w:r>
    </w:p>
    <w:p>
      <w:pPr>
        <w:pStyle w:val="TextBody"/>
        <w:rPr/>
      </w:pPr>
      <w:r>
        <w:rPr/>
        <w:t>5.6.19. разработку проектов правил и методов исследований (испытаний) и измерений, в том числе правил отбора образцов, необходимых для применения и исполнения принятого технического регламента и осуществления оценки соответствия, с использованием документов в области стандартизации в установленной сфере деятельности;</w:t>
      </w:r>
    </w:p>
    <w:p>
      <w:pPr>
        <w:pStyle w:val="TextBody"/>
        <w:rPr/>
      </w:pPr>
      <w:r>
        <w:rPr/>
        <w:t>5.6.20. разработку прогноза баланса трудовых ресурсов;</w:t>
      </w:r>
    </w:p>
    <w:p>
      <w:pPr>
        <w:pStyle w:val="TextBody"/>
        <w:rPr/>
      </w:pPr>
      <w:r>
        <w:rPr/>
        <w:t>5.6.21. формирование и ведение федерального реестра социально ориентированных некоммерческих организаций - получателей поддержки, осуществляющих социальную поддержку и защиту граждан;</w:t>
      </w:r>
    </w:p>
    <w:p>
      <w:pPr>
        <w:pStyle w:val="TextBody"/>
        <w:rPr/>
      </w:pPr>
      <w:r>
        <w:rPr/>
        <w:t>5.6.22. обобщение практики применения законодательства о занятости населения, анализ причин нарушений и подготовка предложений по его совершенствованию;</w:t>
      </w:r>
    </w:p>
    <w:p>
      <w:pPr>
        <w:pStyle w:val="TextBody"/>
        <w:rPr/>
      </w:pPr>
      <w:r>
        <w:rPr/>
        <w:t>5.6.23. разработку и реализацию федеральных программ в установленной сфере деятельности и контроль за их исполнением;</w:t>
      </w:r>
    </w:p>
    <w:p>
      <w:pPr>
        <w:pStyle w:val="TextBody"/>
        <w:rPr/>
      </w:pPr>
      <w:r>
        <w:rPr/>
        <w:t>5.6.24. разработку и реализацию мер в сфере занятости населения, за исключением мер в области содействия занятости населения, реализация которых отнесена к полномочиям органов государственной власти субъектов Российской Федерации;</w:t>
      </w:r>
    </w:p>
    <w:p>
      <w:pPr>
        <w:pStyle w:val="TextBody"/>
        <w:rPr/>
      </w:pPr>
      <w:r>
        <w:rPr/>
        <w:t>5.6.25. информирование граждан и работодателей о положении на рынке труда в Российской Федерации, правах и гарантиях в области занятости населения и защиты от безработицы;</w:t>
      </w:r>
    </w:p>
    <w:p>
      <w:pPr>
        <w:pStyle w:val="TextBody"/>
        <w:rPr/>
      </w:pPr>
      <w:r>
        <w:rPr/>
        <w:t>5.6.26. мониторинг и оценку качества и доступности государственных услуг в области содействия занятости населения, эффективности реализации дополнительных мероприятий на рынке труда субъектов Российской Федерации;</w:t>
      </w:r>
    </w:p>
    <w:p>
      <w:pPr>
        <w:pStyle w:val="TextBody"/>
        <w:rPr/>
      </w:pPr>
      <w:r>
        <w:rPr/>
        <w:t>5.6.27. мониторинг ситуации на рынке труда Российской Федерации в разрезе субъектов Российской Федерации;</w:t>
      </w:r>
    </w:p>
    <w:p>
      <w:pPr>
        <w:pStyle w:val="TextBody"/>
        <w:rPr/>
      </w:pPr>
      <w:r>
        <w:rPr/>
        <w:t>(пп. 5.6.27 в ред. Постановления Правительства РФ от 11.04.2015 N 347)</w:t>
      </w:r>
    </w:p>
    <w:p>
      <w:pPr>
        <w:pStyle w:val="TextBody"/>
        <w:rPr/>
      </w:pPr>
      <w:r>
        <w:rPr/>
        <w:t>5.6.28. внесение в Правительство Российской Федерации представления по изъятию переданного органам государственной власти субъектов Российской Федерации полномочия Российской Федерации по осуществлению социальных выплат гражданам, признанным в установленном порядке безработными, в случае его неисполнения или ненадлежащего исполнения;</w:t>
      </w:r>
    </w:p>
    <w:p>
      <w:pPr>
        <w:pStyle w:val="TextBody"/>
        <w:rPr/>
      </w:pPr>
      <w:r>
        <w:rPr/>
        <w:t>5.6.29. мониторинг социально-экономического положения граждан пожилого возраста;</w:t>
      </w:r>
    </w:p>
    <w:p>
      <w:pPr>
        <w:pStyle w:val="TextBody"/>
        <w:rPr/>
      </w:pPr>
      <w:r>
        <w:rPr/>
        <w:t>5.6.30. мониторинг реализации региональных перспективных схем развития и размещения организаций социального обслуживания, предоставляющих социальные услуги в стационарной форме гражданам пожилого возраста и инвалидам, до 2020 года;</w:t>
      </w:r>
    </w:p>
    <w:p>
      <w:pPr>
        <w:pStyle w:val="TextBody"/>
        <w:rPr/>
      </w:pPr>
      <w:r>
        <w:rPr/>
        <w:t>(в ред. Постановления Правительства РФ от 23.06.2014 N 581)</w:t>
      </w:r>
    </w:p>
    <w:p>
      <w:pPr>
        <w:pStyle w:val="TextBody"/>
        <w:rPr/>
      </w:pPr>
      <w:r>
        <w:rPr/>
        <w:t>5.6.31 - 5.6.32. утратили силу с 1 января 2017 года. - Постановление Правительства РФ от 23.12.2016 N 1456;</w:t>
      </w:r>
    </w:p>
    <w:p>
      <w:pPr>
        <w:pStyle w:val="TextBody"/>
        <w:rPr/>
      </w:pPr>
      <w:r>
        <w:rPr/>
        <w:t>5.6.33. сбор и обработку сведений о лицах, обратившихся в организации социального обслуживания семьи и детей;</w:t>
      </w:r>
    </w:p>
    <w:p>
      <w:pPr>
        <w:pStyle w:val="TextBody"/>
        <w:rPr/>
      </w:pPr>
      <w:r>
        <w:rPr/>
        <w:t>(в ред. Постановления Правительства РФ от 23.06.2014 N 581)</w:t>
      </w:r>
    </w:p>
    <w:p>
      <w:pPr>
        <w:pStyle w:val="TextBody"/>
        <w:rPr/>
      </w:pPr>
      <w:r>
        <w:rPr/>
        <w:t>5.6.34. функции по проведению медико-социальной экспертизы, за исключением медико-социальной экспертизы работников организаций отдельных отраслей промышленности с особо опасными условиями труда и населения отдельных территорий по перечню, утверждаемому Правительством Российской Федерации;</w:t>
      </w:r>
    </w:p>
    <w:p>
      <w:pPr>
        <w:pStyle w:val="TextBody"/>
        <w:rPr/>
      </w:pPr>
      <w:r>
        <w:rPr/>
        <w:t>5.6.35. включение периодов службы (работы) в должностях федеральной государственной гражданской службы, государственных должностях федеральной государственной службы, государственных должностях федеральных государственных служащих и других должностях, определяемых Президентом Российской Федерации, в стаж государственной гражданской службы для назначения пенсии за выслугу лет федеральных государственных гражданских служащих лицам, уволенным из упраздненных (реорганизованных) федеральных государственных органов, функции которых в соответствии с законодательством Российской Федерации не были переданы другим федеральным государственным органам;</w:t>
      </w:r>
    </w:p>
    <w:p>
      <w:pPr>
        <w:pStyle w:val="TextBody"/>
        <w:rPr/>
      </w:pPr>
      <w:r>
        <w:rPr/>
        <w:t>5.6.36. принятие решений о включении периодов службы (работы) в отдельных должностях руководителей и специалистов на предприятиях, в учреждениях и организациях, опыт и знание работы в которых были необходимы федеральным государственным гражданским служащим для исполнения обязанностей по замещаемой должности федеральной государственной гражданской службы, в стаж государственной гражданской службы для назначения пенсии за выслугу лет федеральных государственных гражданских служащих;</w:t>
      </w:r>
    </w:p>
    <w:p>
      <w:pPr>
        <w:pStyle w:val="TextBody"/>
        <w:rPr/>
      </w:pPr>
      <w:r>
        <w:rPr/>
        <w:t>5.6.37. организацию научных исследований в установленной сфере деятельности;</w:t>
      </w:r>
    </w:p>
    <w:p>
      <w:pPr>
        <w:pStyle w:val="TextBody"/>
        <w:rPr/>
      </w:pPr>
      <w:r>
        <w:rPr/>
        <w:t>5.6.38. ведомственное статистическое наблюдение в установленной сфере деятельности;</w:t>
      </w:r>
    </w:p>
    <w:p>
      <w:pPr>
        <w:pStyle w:val="TextBody"/>
        <w:rPr/>
      </w:pPr>
      <w:r>
        <w:rPr/>
        <w:t>5.6.39. подготовку в установленном порядке предложений по определению потребности в привлечении иностранных работников, прибывающих в Российскую Федерацию на основании визы, в том числе по приоритетным профессионально-квалификационным группам, утверждению квоты на выдачу иностранным гражданам, прибывающим в Российскую Федерацию на основании визы, приглашений на въезд в Российскую Федерацию в целях осуществления трудовой деятельности и квоты на выдачу иностранным гражданам, прибывающим в Российскую Федерацию на основании визы, разрешений на работу;</w:t>
      </w:r>
    </w:p>
    <w:p>
      <w:pPr>
        <w:pStyle w:val="TextBody"/>
        <w:rPr/>
      </w:pPr>
      <w:r>
        <w:rPr/>
        <w:t>(пп. 5.6.39 в ред. Постановления Правительства РФ от 11.04.2015 N 347)</w:t>
      </w:r>
    </w:p>
    <w:p>
      <w:pPr>
        <w:pStyle w:val="TextBody"/>
        <w:rPr/>
      </w:pPr>
      <w:r>
        <w:rPr/>
        <w:t>5.6.40. аттестацию на право выполнения работ по специальной оценке условий труда, выдачу в результате ее проведения сертификата эксперта на право выполнения работ по специальной оценке условий труда и его аннулирование;</w:t>
      </w:r>
    </w:p>
    <w:p>
      <w:pPr>
        <w:pStyle w:val="TextBody"/>
        <w:rPr/>
      </w:pPr>
      <w:r>
        <w:rPr/>
        <w:t>(пп. 5.6.40 введен Постановлением Правительства РФ от 30.07.2014 N 726)</w:t>
      </w:r>
    </w:p>
    <w:p>
      <w:pPr>
        <w:pStyle w:val="TextBody"/>
        <w:rPr/>
      </w:pPr>
      <w:r>
        <w:rPr/>
        <w:t>5.6.41. рассмотрение разногласий по вопросам проведения экспертизы качества специальной оценки условий труда, несогласия работников, профессиональных союзов, их объединений, иных уполномоченных работниками представительных органов, работодателей, их объединений, страховщиков, территориальных органов Федеральной службы по труду и занятости с результатами экспертизы качества специальной оценки условий труда;</w:t>
      </w:r>
    </w:p>
    <w:p>
      <w:pPr>
        <w:pStyle w:val="TextBody"/>
        <w:rPr/>
      </w:pPr>
      <w:r>
        <w:rPr/>
        <w:t>(пп. 5.6.41 введен Постановлением Правительства РФ от 30.07.2014 N 726)</w:t>
      </w:r>
    </w:p>
    <w:p>
      <w:pPr>
        <w:pStyle w:val="TextBody"/>
        <w:rPr/>
      </w:pPr>
      <w:r>
        <w:rPr/>
        <w:t>5.6.42. функции оператора Федеральной государственной информационной системы учета результатов проведения специальной оценки условий труда;</w:t>
      </w:r>
    </w:p>
    <w:p>
      <w:pPr>
        <w:pStyle w:val="TextBody"/>
        <w:rPr/>
      </w:pPr>
      <w:r>
        <w:rPr/>
        <w:t>(пп. 5.6.42 введен Постановлением Правительства РФ от 30.07.2014 N 726)</w:t>
      </w:r>
    </w:p>
    <w:p>
      <w:pPr>
        <w:pStyle w:val="TextBody"/>
        <w:rPr/>
      </w:pPr>
      <w:r>
        <w:rPr/>
        <w:t>5.6.43. формирование и ведение реестра организаций, проводящих специальную оценку условий труда;</w:t>
      </w:r>
    </w:p>
    <w:p>
      <w:pPr>
        <w:pStyle w:val="TextBody"/>
        <w:rPr/>
      </w:pPr>
      <w:r>
        <w:rPr/>
        <w:t>(пп. 5.6.43 введен Постановлением Правительства РФ от 30.07.2014 N 726)</w:t>
      </w:r>
    </w:p>
    <w:p>
      <w:pPr>
        <w:pStyle w:val="TextBody"/>
        <w:rPr/>
      </w:pPr>
      <w:r>
        <w:rPr/>
        <w:t>5.6.44. формирование и ведение реестра экспертов организаций, проводящих специальную оценку условий труда;</w:t>
      </w:r>
    </w:p>
    <w:p>
      <w:pPr>
        <w:pStyle w:val="TextBody"/>
        <w:rPr/>
      </w:pPr>
      <w:r>
        <w:rPr/>
        <w:t>(пп. 5.6.44 введен Постановлением Правительства РФ от 30.07.2014 N 726)</w:t>
      </w:r>
    </w:p>
    <w:p>
      <w:pPr>
        <w:pStyle w:val="TextBody"/>
        <w:rPr/>
      </w:pPr>
      <w:r>
        <w:rPr/>
        <w:t>5.6.45. мониторинг и контроль в сфере независимой оценки квалификации;</w:t>
      </w:r>
    </w:p>
    <w:p>
      <w:pPr>
        <w:pStyle w:val="TextBody"/>
        <w:rPr/>
      </w:pPr>
      <w:r>
        <w:rPr/>
        <w:t>(пп. 5.6.45 введен Постановлением Правительства РФ от 18.10.2016 N 1060)</w:t>
      </w:r>
    </w:p>
    <w:p>
      <w:pPr>
        <w:pStyle w:val="TextBody"/>
        <w:rPr/>
      </w:pPr>
      <w:r>
        <w:rPr/>
        <w:t>5.7. организует:</w:t>
      </w:r>
    </w:p>
    <w:p>
      <w:pPr>
        <w:pStyle w:val="TextBody"/>
        <w:rPr/>
      </w:pPr>
      <w:r>
        <w:rPr/>
        <w:t>5.7.1. деятельность по возмещению вреда, причиненного здоровью граждан, пострадавших вследствие радиационных аварий и катастроф;</w:t>
      </w:r>
    </w:p>
    <w:p>
      <w:pPr>
        <w:pStyle w:val="TextBody"/>
        <w:rPr/>
      </w:pPr>
      <w:r>
        <w:rPr/>
        <w:t>5.7.2. создание федеральных государственных учреждений медико-социальной экспертизы, а также осуществление контроля за их деятельностью;</w:t>
      </w:r>
    </w:p>
    <w:p>
      <w:pPr>
        <w:pStyle w:val="TextBody"/>
        <w:rPr/>
      </w:pPr>
      <w:r>
        <w:rPr/>
        <w:t>5.7.3. установление единой системы учета инвалидов в Российской Федерации, в том числе детей-инвалидов, и ведение на этой основе системы статистического наблюдения за социально-экономическим положением инвалидов и их демографическим составом;</w:t>
      </w:r>
    </w:p>
    <w:p>
      <w:pPr>
        <w:pStyle w:val="TextBody"/>
        <w:rPr/>
      </w:pPr>
      <w:r>
        <w:rPr/>
        <w:t>5.7.4. деятельность по реабилитации инвалидов, в том числе по обеспечению инвалидов техническими средствами реабилитации;</w:t>
      </w:r>
    </w:p>
    <w:p>
      <w:pPr>
        <w:pStyle w:val="TextBody"/>
        <w:rPr/>
      </w:pPr>
      <w:r>
        <w:rPr/>
        <w:t>5.7.5. прием граждан, своевременное и полное рассмотрение их обращений, поданных в устной или письменной форме, принятие по ним решений и направление ответов в установленный законодательством Российской Федерации срок;</w:t>
      </w:r>
    </w:p>
    <w:p>
      <w:pPr>
        <w:pStyle w:val="TextBody"/>
        <w:rPr/>
      </w:pPr>
      <w:r>
        <w:rPr/>
        <w:t>5.8. обеспечивает изготовление бланков удостоверения ветерана, а также удостоверения ветерана Великой Отечественной войны по заявкам государственных органов, имеющих право на их выдачу;</w:t>
      </w:r>
    </w:p>
    <w:p>
      <w:pPr>
        <w:pStyle w:val="TextBody"/>
        <w:rPr/>
      </w:pPr>
      <w:r>
        <w:rPr/>
        <w:t>5.8(1). учреждает именные стипендии, определяет размеры и условия их выплаты;</w:t>
      </w:r>
    </w:p>
    <w:p>
      <w:pPr>
        <w:pStyle w:val="TextBody"/>
        <w:rPr/>
      </w:pPr>
      <w:r>
        <w:rPr/>
        <w:t>(пп. 5.8(1) введен Постановлением Правительства РФ от 02.11.2013 N 988)</w:t>
      </w:r>
    </w:p>
    <w:p>
      <w:pPr>
        <w:pStyle w:val="TextBody"/>
        <w:rPr/>
      </w:pPr>
      <w:r>
        <w:rPr/>
        <w:t>5.9. обеспечивает в пределах своей компетенции защиту сведений, составляющих государственную тайну;</w:t>
      </w:r>
    </w:p>
    <w:p>
      <w:pPr>
        <w:pStyle w:val="TextBody"/>
        <w:rPr/>
      </w:pPr>
      <w:r>
        <w:rPr/>
        <w:t>5.10. организует и обеспечивает мобилизационную подготовку и мобилизацию Министерства, а также руководит мобилизационной подготовкой Федеральной службы по труду и занятости, подведомственных Министерству федеральных государственных учреждений, в том числе федеральных учреждений медико-социальной экспертизы, федеральных государственных унитарных предприятий, а также Пенсионного фонда Российской Федерации и Фонда социального страхования Российской Федерации;</w:t>
      </w:r>
    </w:p>
    <w:p>
      <w:pPr>
        <w:pStyle w:val="TextBody"/>
        <w:rPr/>
      </w:pPr>
      <w:r>
        <w:rPr/>
        <w:t>(пп. 5.10 в ред. Постановления Правительства РФ от 30.01.2015 N 81)</w:t>
      </w:r>
    </w:p>
    <w:p>
      <w:pPr>
        <w:pStyle w:val="TextBody"/>
        <w:rPr/>
      </w:pPr>
      <w:r>
        <w:rPr/>
        <w:t>5.11. осуществляет организацию и ведение гражданской обороны в Министерстве, а также организацию и контроль за выполнением мероприятий по гражданской обороне в Федеральной службе по труду и занятости, в подведомственных Министерству федеральных государственных учреждениях, в том числе федеральных учреждениях медико-социальной экспертизы, федеральных государственных унитарных предприятиях, а также в Пенсионном фонде Российской Федерации и Фонде социального страхования Российской Федерации;</w:t>
      </w:r>
    </w:p>
    <w:p>
      <w:pPr>
        <w:pStyle w:val="TextBody"/>
        <w:rPr/>
      </w:pPr>
      <w:r>
        <w:rPr/>
        <w:t>(пп. 5.11 в ред. Постановления Правительства РФ от 30.01.2015 N 81)</w:t>
      </w:r>
    </w:p>
    <w:p>
      <w:pPr>
        <w:pStyle w:val="TextBody"/>
        <w:rPr/>
      </w:pPr>
      <w:r>
        <w:rPr/>
        <w:t>5.11(1). организует работу в области защиты населения и территорий от чрезвычайных ситуаций, в том числе обеспечения безопасности людей на водных объектах, в сфере деятельности Министерства, а также организует контроль за выполнением мероприятий в области защиты населения и территорий от чрезвычайных ситуаций в Федеральной службе по труду и занятости, в подведомственных Министерству федеральных государственных учреждениях, в том числе федеральных учреждениях медико-социальной экспертизы, федеральных государственных унитарных предприятиях, а также в Пенсионном фонде Российской Федерации и Фонде социального страхования Российской Федерации;</w:t>
      </w:r>
    </w:p>
    <w:p>
      <w:pPr>
        <w:pStyle w:val="TextBody"/>
        <w:rPr/>
      </w:pPr>
      <w:r>
        <w:rPr/>
        <w:t>(пп. 5.11(1) введен Постановлением Правительства РФ от 30.01.2015 N 81)</w:t>
      </w:r>
    </w:p>
    <w:p>
      <w:pPr>
        <w:pStyle w:val="TextBody"/>
        <w:rPr/>
      </w:pPr>
      <w:r>
        <w:rPr/>
        <w:t>5.12. организует дополнительное профессиональное образование работников Министерства;</w:t>
      </w:r>
    </w:p>
    <w:p>
      <w:pPr>
        <w:pStyle w:val="TextBody"/>
        <w:rPr/>
      </w:pPr>
      <w:r>
        <w:rPr/>
        <w:t>(пп. 5.12 в ред. Постановления Правительства РФ от 02.11.2013 N 988)</w:t>
      </w:r>
    </w:p>
    <w:p>
      <w:pPr>
        <w:pStyle w:val="TextBody"/>
        <w:rPr/>
      </w:pPr>
      <w:r>
        <w:rPr/>
        <w:t>5.12(1). устанавливает порядок и сроки проведения аттестации кандидатов на должность руководителя образовательных организаций, подведомственных Министерству, и руководителей указанных организаций;</w:t>
      </w:r>
    </w:p>
    <w:p>
      <w:pPr>
        <w:pStyle w:val="TextBody"/>
        <w:rPr/>
      </w:pPr>
      <w:r>
        <w:rPr/>
        <w:t>(пп. 5.12(1) введен Постановлением Правительства РФ от 02.11.2013 N 988)</w:t>
      </w:r>
    </w:p>
    <w:p>
      <w:pPr>
        <w:pStyle w:val="TextBody"/>
        <w:rPr/>
      </w:pPr>
      <w:r>
        <w:rPr/>
        <w:t>5.13. в установленном порядке взаимодействует с органами государственной власти иностранных государств и международными организациями в установленной сфере деятельности, включая представление по поручению Правительства Российской Федерации интересов Российской Федерации в Международной организации труда, Международной ассоциации инспекций труда, Детском фонде ООН, Фонде ООН в области народонаселения, Международной ассоциации социального обеспечения и других международных организациях;</w:t>
      </w:r>
    </w:p>
    <w:p>
      <w:pPr>
        <w:pStyle w:val="TextBody"/>
        <w:rPr/>
      </w:pPr>
      <w:r>
        <w:rPr/>
        <w:t>5.14. осуществляет в соответствии с законодательством Российской Федерации работу по комплектованию, хранению, учету и использованию архивных документов, образовавшихся в процессе деятельности Министерства;</w:t>
      </w:r>
    </w:p>
    <w:p>
      <w:pPr>
        <w:pStyle w:val="TextBody"/>
        <w:rPr/>
      </w:pPr>
      <w:r>
        <w:rPr/>
        <w:t>5.15. разрабатывает и реализует меры поддержки субъектов малого и среднего предпринимательства, направленные на их развитие, включая разработку и выполнение соответствующих ведомственных целевых программ, в установленной сфере деятельности;</w:t>
      </w:r>
    </w:p>
    <w:p>
      <w:pPr>
        <w:pStyle w:val="TextBody"/>
        <w:rPr/>
      </w:pPr>
      <w:r>
        <w:rPr/>
        <w:t>5.16. дает разъяснения по вопросам, отнесенным к компетенции Министерства, в случаях, предусмотренных законодательством Российской Федерации;</w:t>
      </w:r>
    </w:p>
    <w:p>
      <w:pPr>
        <w:pStyle w:val="TextBody"/>
        <w:rPr/>
      </w:pPr>
      <w:r>
        <w:rPr/>
        <w:t>5.17. в случаях, установленных законодательством Российской Федерации, дает заключения о включении (зачете) в стаж государственной гражданской службы Российской Федерации периодов замещения должностей, включаемых (засчитываемых) в стаж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w:t>
      </w:r>
    </w:p>
    <w:p>
      <w:pPr>
        <w:pStyle w:val="TextBody"/>
        <w:rPr/>
      </w:pPr>
      <w:r>
        <w:rPr/>
        <w:t>5.18. оказывает поддержку социально ориентированным некоммерческим организациям, осуществляющим в соответствии с учредительными документами социальную поддержку и защиту граждан;</w:t>
      </w:r>
    </w:p>
    <w:p>
      <w:pPr>
        <w:pStyle w:val="TextBody"/>
        <w:rPr/>
      </w:pPr>
      <w:r>
        <w:rPr/>
        <w:t>5.19. дает письменные ответы на вопросы плательщиков страховых взносов на обязательное социальное страхование;</w:t>
      </w:r>
    </w:p>
    <w:p>
      <w:pPr>
        <w:pStyle w:val="TextBody"/>
        <w:rPr/>
      </w:pPr>
      <w:r>
        <w:rPr/>
        <w:t>5.20. осуществляет иные функции в установленной сфере деятельности, если такие функции предусмотрены федеральными законами, нормативными правовыми актами Президента Российской Федерации и Правительства Российской Федерации.</w:t>
      </w:r>
    </w:p>
    <w:p>
      <w:pPr>
        <w:pStyle w:val="TextBody"/>
        <w:rPr/>
      </w:pPr>
      <w:r>
        <w:rPr/>
        <w:t>6. Министерство труда и социальной защиты Российской Федерации с целью реализации полномочий в установленной сфере деятельности имеет право:</w:t>
      </w:r>
    </w:p>
    <w:p>
      <w:pPr>
        <w:pStyle w:val="TextBody"/>
        <w:rPr/>
      </w:pPr>
      <w:r>
        <w:rPr/>
        <w:t>6.1. запрашивать и получать в установленном порядке сведения, необходимые для принятия решений по отнесенным к компетенции Министерства вопросам;</w:t>
      </w:r>
    </w:p>
    <w:p>
      <w:pPr>
        <w:pStyle w:val="TextBody"/>
        <w:rPr/>
      </w:pPr>
      <w:r>
        <w:rPr/>
        <w:t>6.2. учреждать в порядке, установленном нормативными правовыми актами Российской Федерации, ведомственный знак отличия, дающий право на присвоение звания "Ветеран труда", и иные ведомственные награды и награждать ими работников Министерства, подведомственной Министерству федеральной службы, подведомственных организаций, а также других лиц, осуществляющих деятельность в установленной сфере, утверждать положения об этих знаке и наградах, а также их описания;</w:t>
      </w:r>
    </w:p>
    <w:p>
      <w:pPr>
        <w:pStyle w:val="TextBody"/>
        <w:rPr/>
      </w:pPr>
      <w:r>
        <w:rPr/>
        <w:t>(пп. 6.2 в ред. Постановления Правительства РФ от 01.07.2016 N 616)</w:t>
      </w:r>
    </w:p>
    <w:p>
      <w:pPr>
        <w:pStyle w:val="TextBody"/>
        <w:rPr/>
      </w:pPr>
      <w:r>
        <w:rPr/>
        <w:t>6.3. привлекать в установленном порядке для проработки вопросов, отнесенных к сфере деятельности Министерства, научные и иные организации, а также ученых и специалистов;</w:t>
      </w:r>
    </w:p>
    <w:p>
      <w:pPr>
        <w:pStyle w:val="TextBody"/>
        <w:rPr/>
      </w:pPr>
      <w:r>
        <w:rPr/>
        <w:t>6.4. создавать координационные и совещательные органы (советы, комиссии, группы, коллегии), в том числе межведомственные, в установленной сфере деятельности;</w:t>
      </w:r>
    </w:p>
    <w:p>
      <w:pPr>
        <w:pStyle w:val="TextBody"/>
        <w:rPr/>
      </w:pPr>
      <w:r>
        <w:rPr/>
        <w:t>6.5. учреждать в установленном порядке печатные средства массовой информации для публикации нормативных правовых актов в установленной сфере деятельности, официальных объявлений, размещения других материалов по вопросам, отнесенным к компетенции Министерства и подведомственной ему федеральной службы;</w:t>
      </w:r>
    </w:p>
    <w:p>
      <w:pPr>
        <w:pStyle w:val="TextBody"/>
        <w:rPr/>
      </w:pPr>
      <w:r>
        <w:rPr/>
        <w:t>6.6. давать юридическим и физическим лицам разъяснения по вопросам, отнесенным к установленной сфере деятельности Министерства, в части оказания государственных услуг и управления государственным имуществом;</w:t>
      </w:r>
    </w:p>
    <w:p>
      <w:pPr>
        <w:pStyle w:val="TextBody"/>
        <w:rPr/>
      </w:pPr>
      <w:r>
        <w:rPr/>
        <w:t>6.7. устанавливать обязательность внесения иной информации, кроме указанной в Законе Российской Федерации "О занятости населения в Российской Федерации", в регистры получателей государственных услуг в сфере занятости населения - работодателей и физических лиц;</w:t>
      </w:r>
    </w:p>
    <w:p>
      <w:pPr>
        <w:pStyle w:val="TextBody"/>
        <w:rPr/>
      </w:pPr>
      <w:r>
        <w:rPr/>
        <w:t>6.8. учреждать по согласованию с Геральдическим советом при Президенте Российской Федерации геральдический знак - эмблему, флаг и вымпел федеральной службы, находящейся в ведении Министерства.</w:t>
      </w:r>
    </w:p>
    <w:p>
      <w:pPr>
        <w:pStyle w:val="TextBody"/>
        <w:rPr/>
      </w:pPr>
      <w:r>
        <w:rPr/>
        <w:t>7. Министерство труда и социальной защиты Российской Федерации в установленной сфере деятельности не вправе осуществлять функции по контролю и надзору, кроме случаев, устанавливаемых указами Президента Российской Федерации или постановлениями Правительства Российской Федерации.</w:t>
      </w:r>
    </w:p>
    <w:p>
      <w:pPr>
        <w:pStyle w:val="TextBody"/>
        <w:rPr/>
      </w:pPr>
      <w:r>
        <w:rPr/>
        <w:t>Указанные ограничения не распространяются на полномочия Министра по решению кадровых вопросов и вопросов организации деятельности Министерства и его структурных подразделений.</w:t>
      </w:r>
    </w:p>
    <w:p>
      <w:pPr>
        <w:pStyle w:val="TextBody"/>
        <w:rPr/>
      </w:pPr>
      <w:r>
        <w:rPr/>
        <w:t>При осуществлении правового регулирования в установленной сфере деятельности Министерство не вправе устанавливать не предусмотренные федеральными конституционными законами, федеральными законами, актами Президента Российской Федерации и Правительства Российской Федерации функции и полномочия федеральных органов государственной власти, органов государственной власти субъектов Российской Федерации, органов местного самоуправления, а также не вправе устанавливать ограничения на осуществление прав и свобод граждан, прав негосударственных коммерческих и некоммерческих организаций, за исключением случаев, когда возможность введения таких ограничений актами уполномоченных федеральных органов исполнительной власти прямо предусмотрена Конституцией Российской Федерации, федеральными конституционными законами, федеральными законами и издаваемыми на основании и во исполнение КонституцииРоссийской Федерации, федеральных конституционных законов, федеральных законов актами Президента Российской Федерации и Правительства Российской Федерации.</w:t>
      </w:r>
    </w:p>
    <w:p>
      <w:pPr>
        <w:pStyle w:val="TextBody"/>
        <w:rPr/>
      </w:pPr>
      <w:r>
        <w:rPr>
          <w:rStyle w:val="StrongEmphasis"/>
        </w:rPr>
        <w:t>III. Организация деятельности</w:t>
      </w:r>
    </w:p>
    <w:p>
      <w:pPr>
        <w:pStyle w:val="TextBody"/>
        <w:rPr/>
      </w:pPr>
      <w:r>
        <w:rPr/>
        <w:t>8. Министерство труда и социальной защиты Российской Федерации возглавляет Министр труда и социальной защиты Российской Федерации, назначаемый на должность и освобождаемый от должности Президентом Российской Федерации по представлению Председателя Правительства Российской Федерации.</w:t>
      </w:r>
    </w:p>
    <w:p>
      <w:pPr>
        <w:pStyle w:val="TextBody"/>
        <w:rPr/>
      </w:pPr>
      <w:r>
        <w:rPr/>
        <w:t>Министр несет персональную ответственность за выполнение возложенных на Министерство труда и социальной защиты Российской Федерации полномочий и реализацию государственной политики в установленной сфере деятельности.</w:t>
      </w:r>
    </w:p>
    <w:p>
      <w:pPr>
        <w:pStyle w:val="TextBody"/>
        <w:rPr/>
      </w:pPr>
      <w:r>
        <w:rPr/>
        <w:t>Министр имеет заместителей, назначаемых на должность и освобождаемых от должности Правительством Российской Федерации.</w:t>
      </w:r>
    </w:p>
    <w:p>
      <w:pPr>
        <w:pStyle w:val="TextBody"/>
        <w:rPr/>
      </w:pPr>
      <w:r>
        <w:rPr/>
        <w:t>Количество заместителей Министра устанавливается Правительством Российской Федерации.</w:t>
      </w:r>
    </w:p>
    <w:p>
      <w:pPr>
        <w:pStyle w:val="TextBody"/>
        <w:rPr/>
      </w:pPr>
      <w:r>
        <w:rPr/>
        <w:t>9. Структурными подразделениями Министерства труда и социальной защиты Российской Федерации являются департаменты по основным направлениям деятельности Министерства. В состав департаментов включаются отделы.</w:t>
      </w:r>
    </w:p>
    <w:p>
      <w:pPr>
        <w:pStyle w:val="TextBody"/>
        <w:rPr/>
      </w:pPr>
      <w:r>
        <w:rPr/>
        <w:t>10. Министр труда и социальной защиты Российской Федерации:</w:t>
      </w:r>
    </w:p>
    <w:p>
      <w:pPr>
        <w:pStyle w:val="TextBody"/>
        <w:rPr/>
      </w:pPr>
      <w:r>
        <w:rPr/>
        <w:t>10.1. распределяет обязанности между своими заместителями;</w:t>
      </w:r>
    </w:p>
    <w:p>
      <w:pPr>
        <w:pStyle w:val="TextBody"/>
        <w:rPr/>
      </w:pPr>
      <w:r>
        <w:rPr/>
        <w:t>10.2. утверждает положения о структурных подразделениях Министерства;</w:t>
      </w:r>
    </w:p>
    <w:p>
      <w:pPr>
        <w:pStyle w:val="TextBody"/>
        <w:rPr/>
      </w:pPr>
      <w:r>
        <w:rPr/>
        <w:t>10.3. в установленном порядке назначает на должность и освобождает от должности работников Министерства, а также руководителей подведомственных федеральных государственных учреждений и федеральных государственных унитарных предприятий, заключает, изменяет, расторгает с ними трудовые договоры;</w:t>
      </w:r>
    </w:p>
    <w:p>
      <w:pPr>
        <w:pStyle w:val="TextBody"/>
        <w:rPr/>
      </w:pPr>
      <w:r>
        <w:rPr/>
        <w:t>10.4. решает в соответствии с законодательством Российской Федерации о государственной службе вопросы, связанные с прохождением федеральной государственной службы в Министерстве;</w:t>
      </w:r>
    </w:p>
    <w:p>
      <w:pPr>
        <w:pStyle w:val="TextBody"/>
        <w:rPr/>
      </w:pPr>
      <w:r>
        <w:rPr/>
        <w:t>10.5. утверждает структуру и штатное расписание Министерства в пределах установленных Правительством Российской Федерации фонда оплаты труда и численности работников, смету расходов на его содержание в пределах утвержденных на соответствующий период ассигнований, предусмотренных в федеральном бюджете;</w:t>
      </w:r>
    </w:p>
    <w:p>
      <w:pPr>
        <w:pStyle w:val="TextBody"/>
        <w:rPr/>
      </w:pPr>
      <w:r>
        <w:rPr/>
        <w:t>10.6. утверждает ежегодный план работы и показатели деятельности подведомственной Министерству федеральной службы, а также отчеты об их исполнении;</w:t>
      </w:r>
    </w:p>
    <w:p>
      <w:pPr>
        <w:pStyle w:val="TextBody"/>
        <w:rPr/>
      </w:pPr>
      <w:r>
        <w:rPr/>
        <w:t>10.7. вносит в Правительство Российской Федерации по представлению руководителя подведомственной Министерству федеральной службы проект положения о федеральной службе, предложения о предельной численности и фонде оплаты труда работников федеральной службы и подведомственных Министерству организаций;</w:t>
      </w:r>
    </w:p>
    <w:p>
      <w:pPr>
        <w:pStyle w:val="TextBody"/>
        <w:rPr/>
      </w:pPr>
      <w:r>
        <w:rPr/>
        <w:t>10.7(1). вносит в Правительство Российской Федерации представление о назначении на должность и об освобождении от должности руководителя подведомственной Министерству федеральной службы и его заместителей;</w:t>
      </w:r>
    </w:p>
    <w:p>
      <w:pPr>
        <w:pStyle w:val="TextBody"/>
        <w:rPr/>
      </w:pPr>
      <w:r>
        <w:rPr/>
        <w:t>(пп. 10.7(1) введен Постановлением Правительства РФ от 25.12.2015 N 1435)</w:t>
      </w:r>
    </w:p>
    <w:p>
      <w:pPr>
        <w:pStyle w:val="TextBody"/>
        <w:rPr/>
      </w:pPr>
      <w:r>
        <w:rPr/>
        <w:t>10.8. вносит в Министерство финансов Российской Федерации предложения по формированию федерального бюджета и финансированию подведомственной Министерству федеральной службы;</w:t>
      </w:r>
    </w:p>
    <w:p>
      <w:pPr>
        <w:pStyle w:val="TextBody"/>
        <w:rPr/>
      </w:pPr>
      <w:r>
        <w:rPr/>
        <w:t>10.9. вносит в Правительство Российской Федерации проекты нормативных правовых актов, а также проекты документов, указанные в подпункте 5.1 настоящего Положения;</w:t>
      </w:r>
    </w:p>
    <w:p>
      <w:pPr>
        <w:pStyle w:val="TextBody"/>
        <w:rPr/>
      </w:pPr>
      <w:r>
        <w:rPr/>
        <w:t>10.10. вносит в Правительство Российской Федерации предложения о назначении на должность и об освобождении от должности руководителя Пенсионного фонда Российской Федерации и руководителя Фонда социального страхования Российской Федерации;</w:t>
      </w:r>
    </w:p>
    <w:p>
      <w:pPr>
        <w:pStyle w:val="TextBody"/>
        <w:rPr/>
      </w:pPr>
      <w:r>
        <w:rPr/>
        <w:t>10.11. принимает нормативные правовые акты в соответствии с установленными сферами деятельности Пенсионного фонда Российской Федерации и Фонда социального страхования Российской Федерации;</w:t>
      </w:r>
    </w:p>
    <w:p>
      <w:pPr>
        <w:pStyle w:val="TextBody"/>
        <w:rPr/>
      </w:pPr>
      <w:r>
        <w:rPr/>
        <w:t>10.12. вносит в Правительство Российской Федерации проекты нормативных правовых актов, регулирующих деятельность Пенсионного фонда Российской Федерации и Фонда социального страхования Российской Федерации;</w:t>
      </w:r>
    </w:p>
    <w:p>
      <w:pPr>
        <w:pStyle w:val="TextBody"/>
        <w:rPr/>
      </w:pPr>
      <w:r>
        <w:rPr/>
        <w:t>10.13. вносит в Правительство Российской Федерации по представлению руководителей Пенсионного фонда Российской Федерации и Фонда социального страхования Российской Федерации проекты федеральных законов о бюджетах Пенсионного фонда Российской Федерации и Фонда социального страхования Российской Федерации, а также об исполнении этих бюджетов;</w:t>
      </w:r>
    </w:p>
    <w:p>
      <w:pPr>
        <w:pStyle w:val="TextBody"/>
        <w:rPr/>
      </w:pPr>
      <w:r>
        <w:rPr/>
        <w:t>10.14. назначает проверки деятельности Пенсионного фонда Российской Федерации и Фонда социального страхования Российской Федерации в случаях, устанавливаемых федеральным законом;</w:t>
      </w:r>
    </w:p>
    <w:p>
      <w:pPr>
        <w:pStyle w:val="TextBody"/>
        <w:rPr/>
      </w:pPr>
      <w:r>
        <w:rPr/>
        <w:t>10.15. представляет в Правительство Российской Федерации в установленном порядке предложения о создании, реорганизации и ликвидации федеральных государственных предприятий и учреждений, находящихся в ведении Министерства, а также подведомственной ему федеральной службы;</w:t>
      </w:r>
    </w:p>
    <w:p>
      <w:pPr>
        <w:pStyle w:val="TextBody"/>
        <w:rPr/>
      </w:pPr>
      <w:r>
        <w:rPr/>
        <w:t>10.16. дает поручения подведомственной Министерству федеральной службе;</w:t>
      </w:r>
    </w:p>
    <w:p>
      <w:pPr>
        <w:pStyle w:val="TextBody"/>
        <w:rPr/>
      </w:pPr>
      <w:r>
        <w:rPr/>
        <w:t>10.17. вправе:</w:t>
      </w:r>
    </w:p>
    <w:p>
      <w:pPr>
        <w:pStyle w:val="TextBody"/>
        <w:rPr/>
      </w:pPr>
      <w:r>
        <w:rPr/>
        <w:t>давать руководителю подведомственной Министерству федеральной службы обязательные для исполнения указания;</w:t>
      </w:r>
    </w:p>
    <w:p>
      <w:pPr>
        <w:pStyle w:val="TextBody"/>
        <w:rPr/>
      </w:pPr>
      <w:r>
        <w:rPr/>
        <w:t>приостанавливать в случае необходимости решения подведомственной Министерству федеральной службы (ее руководителя) или отменять эти решения, если иной порядок их отмены не установлен федеральным законом;</w:t>
      </w:r>
    </w:p>
    <w:p>
      <w:pPr>
        <w:pStyle w:val="TextBody"/>
        <w:rPr/>
      </w:pPr>
      <w:r>
        <w:rPr/>
        <w:t>10.18. назначает на должность и освобождает от должности по представлению руководителя подведомственной Министерству федеральной службы руководителей территориальных органов федеральной службы;</w:t>
      </w:r>
    </w:p>
    <w:p>
      <w:pPr>
        <w:pStyle w:val="TextBody"/>
        <w:rPr/>
      </w:pPr>
      <w:r>
        <w:rPr/>
        <w:t>(пп. 10.18 в ред. Постановления Правительства РФ от 25.12.2015 N 1435)</w:t>
      </w:r>
    </w:p>
    <w:p>
      <w:pPr>
        <w:pStyle w:val="TextBody"/>
        <w:rPr/>
      </w:pPr>
      <w:r>
        <w:rPr/>
        <w:t>10.19. представляет в установленном порядке работников Министерства и подведомственной ему федеральной службы, других лиц, осуществляющих деятельность в установленной сфере, к присвоению почетных званий и награждению государственными наградами Российской Федерации, Почетной грамотой Президента Российской Федерации, а также к поощрению в виде объявления им благодарности Президента Российской Федерации;</w:t>
      </w:r>
    </w:p>
    <w:p>
      <w:pPr>
        <w:pStyle w:val="TextBody"/>
        <w:rPr/>
      </w:pPr>
      <w:r>
        <w:rPr/>
        <w:t>10.20. издает приказы, имеющие нормативный характер, а по оперативным и другим текущим вопросам организации деятельности Министерства - приказы ненормативного характера.</w:t>
      </w:r>
    </w:p>
    <w:p>
      <w:pPr>
        <w:pStyle w:val="TextBody"/>
        <w:rPr/>
      </w:pPr>
      <w:r>
        <w:rPr/>
        <w:t>11. Финансирование расходов на содержание Министерства труда и социальной защиты Российской Федерации осуществляется за счет средств, предусмотренных в федеральном бюджете.</w:t>
      </w:r>
    </w:p>
    <w:p>
      <w:pPr>
        <w:pStyle w:val="TextBody"/>
        <w:rPr/>
      </w:pPr>
      <w:r>
        <w:rPr/>
        <w:t>12. Министерство труда и социальной защиты Российской Федерации является юридическим лицом, имеет печать с изображением Государственного герба Российской Федерации и со своим наименованием, иные печати, штампы и бланки установленного образца и счета, открываемые в установленном порядке в органах Федерального казначейства.</w:t>
      </w:r>
    </w:p>
    <w:p>
      <w:pPr>
        <w:pStyle w:val="TextBody"/>
        <w:spacing w:before="0" w:after="283"/>
        <w:rPr/>
      </w:pPr>
      <w:r>
        <w:rPr/>
        <w:t>Министерство труда и социальной защиты Российской Федерации вправе иметь геральдический знак - эмблему, флаг и вымпел, учреждаемые в установленном порядке Министерством по согласованию с Геральдическим советом при Президенте Российской Федерации.</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Albany">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paragraph" w:styleId="Heading5">
    <w:name w:val="Heading 5"/>
    <w:basedOn w:val="Heading"/>
    <w:next w:val="TextBody"/>
    <w:qFormat/>
    <w:p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