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17 октября 2012 г.</w:t>
      </w:r>
    </w:p>
    <w:p>
      <w:pPr>
        <w:pStyle w:val="Heading2"/>
        <w:rPr/>
      </w:pPr>
      <w:r>
        <w:rPr/>
        <w:t>«Положение о Департаменте демографической политики и социальной защиты населения Министерства труда и социальной защиты Российской Федерации» (утверждено приказом Министерства труда и социальной защиты Российской Федерации от 17 октября 2012 г. № 323)</w:t>
      </w:r>
    </w:p>
    <w:p>
      <w:pPr>
        <w:pStyle w:val="TextBody"/>
        <w:rPr/>
      </w:pPr>
      <w:r>
        <w:rPr/>
      </w:r>
    </w:p>
    <w:p>
      <w:pPr>
        <w:pStyle w:val="Heading4"/>
        <w:jc w:val="center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Департамент демографической политики и социальной защиты населения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выработке и реализации государственной политики и нормативно-правовому регулированию в сфере демографии и гендерного равенства, социальной защиты населения, в том числе социальной защиты семьи, женщин и детей, граждан пожилого возраста и ветеранов, опеки и попечительства в отношении совершеннолетних недееспособных или не полностью дееспособных граждан, социального обслуживания населения.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вопросы: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демографической политики и гендерного равенства;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социальной защиты населения, в том числе социальной защиты семьи, женщин и детей, поддержки социально незащищенных групп населения;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опеки и попечительства в отношении совершеннолетних недееспособных или не полностью дееспособных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социальной поддержки ветеранов и членов их семей, бывших несовершеннолетних узников фашистских концлагерей, лиц, подвергшихся политическим репрессиям, Героев Советского Союза, Героев Российской Федерации, полных кавалеров ордена Славы и членов их семей, Героев Социалистического Труда, полных кавалеров ордена Трудовой Славы;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социального обслуживания населения и предоставления социальных услуг, в том числе семьям с детьми, гражданам пожилого возраста и инвалидам. </w:t>
      </w:r>
    </w:p>
    <w:p>
      <w:pPr>
        <w:pStyle w:val="TextBody"/>
        <w:rPr/>
      </w:pPr>
      <w:r>
        <w:rPr/>
        <w:t xml:space="preserve">4. Департамент осуществляет свою деятельность во взаимодействии с иными структурными подразделениями Министерства и подведомственными ему организациями, Федеральной службой по труду и занятости, находящейся в ведении Министерства (далее - федеральная служба), и ее территориальными органами, государственными внебюджетными фондами, деятельность которых координирует Министерство (далее - государственные внебюджетные фонды),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 </w:t>
      </w:r>
    </w:p>
    <w:p>
      <w:pPr>
        <w:pStyle w:val="Heading4"/>
        <w:jc w:val="center"/>
        <w:rPr/>
      </w:pPr>
      <w:r>
        <w:rPr/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5.2. Обеспечение реализации функций Министерства по самостоятельному осуществлению правового регулирования в сфере социального развития по вопросам, отнесенным к компетенции Департамента;</w:t>
      </w:r>
    </w:p>
    <w:p>
      <w:pPr>
        <w:pStyle w:val="TextBody"/>
        <w:rPr/>
      </w:pPr>
      <w:r>
        <w:rPr/>
        <w:t>5.3. Обеспечение реализации функций Министерства по координации и контролю деятельности находящихся в его ведении организаций и федеральной службы, координации деятельности государственных внебюджетных фондов в части, касающейся вопросов, отнесенных к компетенции Департамента;</w:t>
      </w:r>
    </w:p>
    <w:p>
      <w:pPr>
        <w:pStyle w:val="TextBody"/>
        <w:rPr/>
      </w:pPr>
      <w:r>
        <w:rPr/>
        <w:t>5.4. Информационно-аналитическое и организационное обеспечение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5.5. Обеспечение взаимодействия с органами исполнительной власти субъектов Российской Федерации по вопросам демографической политики, гендерного равенства, социальной защиты населения, в том числе социальной защиты ветеранов, семьи, женщин и детей, социального обслуживания населения и предоставления социальных услуг (в сфере ведения Министерства);</w:t>
      </w:r>
    </w:p>
    <w:p>
      <w:pPr>
        <w:pStyle w:val="TextBody"/>
        <w:rPr/>
      </w:pPr>
      <w:r>
        <w:rPr/>
        <w:t>5.6. Обеспечение взаимодействия с негосударственными организациями, работающими в сфере социальной защиты и социального обслуживания населения;</w:t>
      </w:r>
    </w:p>
    <w:p>
      <w:pPr>
        <w:pStyle w:val="TextBody"/>
        <w:rPr/>
      </w:pPr>
      <w:r>
        <w:rPr/>
        <w:t>5.7. Обеспечение реализации функций Департамента совместно со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по разработке предложений по основным направлениям и приоритетам государственной политики в области народонаселения, сохранения имеющегося демографического потенциала, улучшения качественных характеристик населения;</w:t>
      </w:r>
    </w:p>
    <w:p>
      <w:pPr>
        <w:pStyle w:val="TextBody"/>
        <w:rPr/>
      </w:pPr>
      <w:r>
        <w:rPr/>
        <w:t>5.8. Обеспечение реализации функций Департамента по организации работы при выполнении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концептуальных документов в области демографической политики Российской Федерации и планов мероприятий по их реализации;</w:t>
      </w:r>
    </w:p>
    <w:p>
      <w:pPr>
        <w:pStyle w:val="TextBody"/>
        <w:rPr/>
      </w:pPr>
      <w:r>
        <w:rPr/>
        <w:t>5.9. Обеспечение своевременного финансирования за счет средств федерального бюджета выплат отдельных видов государственных пособий семьям, имеющим детей, полномочия по осуществлению которых переданы Российской Федерацией органам исполнительной власти субъектов Российской Федерации;</w:t>
      </w:r>
    </w:p>
    <w:p>
      <w:pPr>
        <w:pStyle w:val="TextBody"/>
        <w:rPr/>
      </w:pPr>
      <w:r>
        <w:rPr/>
        <w:t>5.10. Обеспечение своевременного направления средств федерального бюджета на финансирование единовременного денежного поощрения родителям (усыновителям), награжденным орденом «Родительская слава»;</w:t>
      </w:r>
    </w:p>
    <w:p>
      <w:pPr>
        <w:pStyle w:val="TextBody"/>
        <w:rPr/>
      </w:pPr>
      <w:r>
        <w:rPr/>
        <w:t>5.11. Обеспечение своевременного осуществления ежемесячных компенсационных выплат нетрудоустроенным женщинам, имеющим детей в возрасте до трех лет, уволенным в связи с ликвидацией организации;</w:t>
      </w:r>
    </w:p>
    <w:p>
      <w:pPr>
        <w:pStyle w:val="TextBody"/>
        <w:rPr/>
      </w:pPr>
      <w:r>
        <w:rPr/>
        <w:t>5.12. Обеспечение своевременного финансирования деятельности, связанной с перевозкой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учреждений, ежемесячных компенсационных выплат нетрудоустроенным женщинам;</w:t>
      </w:r>
    </w:p>
    <w:p>
      <w:pPr>
        <w:pStyle w:val="TextBody"/>
        <w:rPr/>
      </w:pPr>
      <w:r>
        <w:rPr/>
        <w:t>5.13. Обеспечение своевременного направления средств федерального бюджета на софинансирование расходных обязательств субъектов Российской Федерации:</w:t>
      </w:r>
    </w:p>
    <w:p>
      <w:pPr>
        <w:pStyle w:val="TextBody"/>
        <w:rPr/>
      </w:pPr>
      <w:r>
        <w:rPr/>
        <w:t>на реализацию мероприятий по проведению оздоровительной кампании детей, находящихся в трудной жизненной ситуации;</w:t>
      </w:r>
    </w:p>
    <w:p>
      <w:pPr>
        <w:pStyle w:val="TextBody"/>
        <w:rPr/>
      </w:pPr>
      <w:r>
        <w:rPr/>
        <w:t>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</w:t>
      </w:r>
    </w:p>
    <w:p>
      <w:pPr>
        <w:pStyle w:val="TextBody"/>
        <w:rPr/>
      </w:pPr>
      <w:r>
        <w:rPr/>
        <w:t xml:space="preserve">5.14. Обеспечение своевременного направления субвенций в субъекты Российской Федерации в связи с передачей осуществления полномочий Российской Федерации по оказанию государственной социальной помощи в виде социальных услуг по предоставлению, при наличии медицинских показаний, путевок на санаторно-курортное лечение и проезда к месту лечения и обратно. </w:t>
      </w:r>
    </w:p>
    <w:p>
      <w:pPr>
        <w:pStyle w:val="Heading4"/>
        <w:jc w:val="center"/>
        <w:rPr/>
      </w:pPr>
      <w:r>
        <w:rPr/>
        <w:t>III. Функции Департамента</w:t>
      </w:r>
    </w:p>
    <w:p>
      <w:pPr>
        <w:pStyle w:val="TextBody"/>
        <w:rPr/>
      </w:pPr>
      <w:r>
        <w:rPr/>
        <w:t>6. Департамент в пределах вопросов, отнесенных к его компетенции, осуществляет следующие функции:</w:t>
      </w:r>
    </w:p>
    <w:p>
      <w:pPr>
        <w:pStyle w:val="TextBody"/>
        <w:rPr/>
      </w:pPr>
      <w:r>
        <w:rPr/>
        <w:t>6.1. Разрабатывает, организует согласование и подготавливает для внесения в Правительство Российской Федерации совместно с другими заинтересованными структурными подразделениями Министерства, федеральной службой, государственными внебюджетными фондами проекты федеральных законов, нормативных правовых актов Президента Российской Федерации и Правительства Российской Федерации, других документов, по которым требуется решение Правительства Российской Федерации, и обеспечивает сопровождение их дальнейшего прохождения;</w:t>
      </w:r>
    </w:p>
    <w:p>
      <w:pPr>
        <w:pStyle w:val="TextBody"/>
        <w:rPr/>
      </w:pPr>
      <w:r>
        <w:rPr/>
        <w:t>6.2. Участвует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планирования, отчетов о выполнении программных документов, планов, показателей и докладов о результатах детальности Министерства;</w:t>
      </w:r>
    </w:p>
    <w:p>
      <w:pPr>
        <w:pStyle w:val="TextBody"/>
        <w:rPr/>
      </w:pPr>
      <w:r>
        <w:rPr/>
        <w:t>6.3. Участвует в подготовке предложений к сценарным условиям развития в сфере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>
      <w:pPr>
        <w:pStyle w:val="TextBody"/>
        <w:rPr/>
      </w:pPr>
      <w:r>
        <w:rPr/>
        <w:t>6.4. Осуществляет анализ эффективности действующих федеральных целевых и ведомственных программ, подготавливает предложения о разработке новых целевых и ведомственных программ по вопросам, отнесенным к компетенции Департамента;</w:t>
      </w:r>
    </w:p>
    <w:p>
      <w:pPr>
        <w:pStyle w:val="TextBody"/>
        <w:rPr/>
      </w:pPr>
      <w:r>
        <w:rPr/>
        <w:t>6.5. Участвует в подготовке проектов предложений Министерства в проекты плана заседаний Правительства Российской Федерации и плана законопроектных работ Правительства Российской Федерации;</w:t>
      </w:r>
    </w:p>
    <w:p>
      <w:pPr>
        <w:pStyle w:val="TextBody"/>
        <w:rPr/>
      </w:pPr>
      <w:r>
        <w:rPr/>
        <w:t>6.6. Подготавливает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предложения по нормативно-правовому регулированию по вопросам: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мер социальной поддержки, предусмотренных Федеральным законом «О ветеранах», включая организацию изготовления по заявкам органов исполнительной власти субъектов Российской Федерации и выдачи удостоверений, на основании которых реализуются права и льготы ветеранов, в том числе ветерана Великой Отечественной войны, ветерана боевых действий, ветерана труда и ветерана военной службы;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мер социальной поддержки Героям Советского Союза, Героям Российской Федерации, полным кавалерам ордена Славы и членам их семей, Героям Социалистического Труда, полным кавалерам ордена Трудовой Славы;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выплаты денежных компенсаций лицам, подвергшимся политическим репрессиям в виде лишения свободы и помещения на принудительное лечение в психиатрические лечебные учреждения, а также возврата реабилитированным лицам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мер социальной поддержки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подготовки материалов, в рамках компетенции Департамента, по выполнению решений Совета глав государств и правительств СНГ, Экономического совета СНГ, Исполнительного комитета СНГ, Консультативного совета по труду, миграции и социальной защите населения государств - участников СНГ, Правительственной комиссии по делам соотечественников за рубежом, Правительственной комиссии по экономическому развитию и интеграции, подготовке реализации соглашений государств - участников СНГ о взаимном признании прав на льготный проезд для инвалидов и участников Великой Отечественной войны, а также лиц, приравненных к ним,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военнослужащих, Правительственной комиссии по делам несовершеннолетних и защите их прав;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гражданам государственной социальной помощи в виде набора социальных услуг;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деятельности органов исполнительной власти субъектов Российской Федерации по отдельным вопросам опеки и попечительства в отношении совершеннолетних недееспособных или не полностью дееспособных граждан;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системы социальной защиты семей, имеющих детей, включая предоставление государственных пособий гражданам, имеющим детей, и не подлежащим обязательному социальному страхованию, беременным женам и детям военнослужащих срочной службы, а также дополнительных мер социальной поддержки семьям с детьми в виде материнского (семейного) капитала и ежемесячной денежной выплаты нуждающимся в поддержке семьям в связи с рождением третьего ребенка или последующих детей;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совершенствования порядка разработки и распространения государственного доклада «О</w:t>
      </w:r>
      <w:r>
        <w:rPr>
          <w:rStyle w:val="StrongEmphasis"/>
        </w:rPr>
        <w:t xml:space="preserve"> </w:t>
      </w:r>
      <w:r>
        <w:rPr/>
        <w:t xml:space="preserve">положении детей и семей, имеющих детей в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осуществления ежемесячных компенсационных выплат нетрудоустроенным женщинам, имеющим детей в возрасте до 3 лет, уволенным в связи с ликвидацией организации;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системы предоставления социальных услуг отдельным категориям женщин, детей, семей с детьми, оказавшимся в трудной жизненной ситуации, в том числе профилактики безнадзорности несовершеннолетних, организации индивидуальной профилактической работы в отношении несовершеннолетних, находящихся в трудной жизненной ситуации, создания условий для социальной адаптации и интеграции в общество детей, находящихся в трудной жизненной ситуации;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деятельности органов исполнительной власти субъектов Российской Федерации и органов местного самоуправления по обеспечению отдыха и оздоровления детей, в том числе детей, находящихся в трудной жизненной ситуации;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реализации порядка предоставления иных межбюджетных трансфертов (за исключением дотаций, субсидий и субвенций), предоставляемых из федерального бюджета бюджетам субъектов Российской Федерации, в том числе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«Родительская слава»;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улучшения демографической ситуации, сохранения имеющегося демографического потенциала, улучшения качественных характеристик населения;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реализации на практике принципа равных прав и равных возможностей мужчин и женщин в обществе;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субсидий из федерального бюджета на государственную поддержку отдельных общественных и иных некоммерческих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международной гуманитарной помощи; </w:t>
      </w:r>
    </w:p>
    <w:p>
      <w:pPr>
        <w:pStyle w:val="TextBody"/>
        <w:rPr/>
      </w:pPr>
      <w:r>
        <w:rPr/>
        <w:t>6.7. Разрабатывает, организует согласование и обеспечивает сопровождение дальнейшего прохождения нормативных правовых актов по вопросам: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определения размера и предоставления из федерального бюджета субвенций бюджетам субъектов Российской Федерации на финансовое обеспечение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софинансирования расходных обязательств субъектов Российской Федерации на реализацию мероприятий по проведению оздоровительной кампании детей, находящихся в трудной жизненной ситуации;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софинансирования расходных обязательств субъектов Российской Федерации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направления субвенций в субъекты Российской Федерации в связи с передачей осуществления полномочий Российской Федерации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проезда к месту лечения и обратно;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заключения государственных контрактов об оказании услуг по перевозке граждан - получателей социальных услуг железнодорожным транспортом пригородного сообщения;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выплаты единовременного денежного поощрения одному из родителей (усыновителей) при награждении орденом «Родительская слава»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«Родительская слава»;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назначения и выплаты ежемесячных компенсационных выплат нетрудоустроенным женщинам, имеющим детей в возрасте до трех лет, уволенным в связи с ликвидацией организации;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за счет средств федерального бюджета выплат отдельных видов государственных пособий семьям, имеющим детей, полномочия по осуществлению которых переданы Российской Федерацией органам исполнительной власти субъектов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за счет средств федерального бюджета единовременного денежного поощрения родителям (усыновителям), награжденным орденом «Родительская слава»;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за счет средств федерального бюджета ежемесячных компенсационных выплат нетрудоустроенным женщинам, имеющим детей в возрасте до трех лет, уволенным в связи с ликвидацией организации;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деятельности, связанной с перевозкой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учреждений, ежемесячных компенсационных выплат нетрудоустроенным женщинам;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направления средств федерального бюджета на софинансирование расходных обязательств субъектов Российской Федерации: </w:t>
      </w:r>
    </w:p>
    <w:p>
      <w:pPr>
        <w:pStyle w:val="TextBody"/>
        <w:rPr/>
      </w:pPr>
      <w:r>
        <w:rPr/>
        <w:t>- на реализацию мероприятий по проведению оздоровительной кампании детей, находящихся в трудной жизненной ситуации;</w:t>
      </w:r>
    </w:p>
    <w:p>
      <w:pPr>
        <w:pStyle w:val="TextBody"/>
        <w:rPr/>
      </w:pPr>
      <w:r>
        <w:rPr/>
        <w:t>-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лет.</w:t>
      </w:r>
    </w:p>
    <w:p>
      <w:pPr>
        <w:pStyle w:val="TextBody"/>
        <w:rPr/>
      </w:pPr>
      <w:r>
        <w:rPr/>
        <w:t>6.8. Подготавливает совместно с иными структурными подразделениями Министерства, федеральной службой, государственными внебюджетными фондами, органами исполнительной власти субъектов Российской Федерации, органами местного самоуправления, общественными объединениями и организациями проекты следующих нормативных правовых актов Министерства: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источником финансового обеспечения которых являются субвенции, предоставляемые из бюджета;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пособия по беременности и родам женщинам, уволенным в период беременности, отпуска по беременности и родам в связи с ликвидацией организаций (прекратившим деятельность, полномочия);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женщинам, вставшим на учет в медицинских учреждениях в ранние сроки беременности, уволенным в период беременности, отпуска по беременности и родам в связи с ликвидацией организаций, прекращением деятельности (полномочий) физическими лицами;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при рождении ребенка гражданам, не подлежащим обязательному социальному страхованию, на случай временной нетрудоспособности и в связи с материнством;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предоставлении отчетных данных о расходах бюджетов субъектов Российской Федерации, источником финансового обеспечения, которых являются субсидии на реализацию мероприятий по проведению оздоровительной кампании детей, находящихся в трудной жизненной ситуации;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предоставлении отчетных данных о расходах бюджетов субъектов Российской Федерации, источником финансового обеспечения которых являются субсидии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соглашения о предоставлении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ситуации, заявки на перечисление указанной субсидии и отчета об эффективности использования субсидии, о достижении значения показателя результативности предоставления указанной субсидии;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соглашения о предоставлении из федерального бюджета субсидий бюджетам субъектов Российской Федерации на осуществление ежемесячной денежной выплаты в связи с рождением третьего ребенка или последующих детей до достижения ребенком возраста трех лет, заявки на перечисление указанной субсидии и отчета об эффективности использования субсидии, о достижении значения показателя результативности предоставления указанной субсидии;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формах и сроках представления отчетности о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перечня документов, необходимых для осуществления перевозки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учреждений, и условий перевозки;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 заявки на получение иных межбюджетных трансфертов на финансовое обеспечение расходов бюджета субъекта Российской Федерации по выплате единовременного денежного поощрения родителям (усыновителям), награжденным орденом «Родительская слава», и отчета об осуществления расходов бюджета субъекта Российской Федерации на выплату единовременного денежного поощрения родителям (усыновителям), награжденным орденом «Родительская слава», источником финансового обеспечения которых являются иные межбюджетные трансферты из федерального бюджета;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организации работы по предоставлению ежемесячных компенсационных выплат нетрудоустроенным женщинам, имеющим детей в возрасте до 3 лет, уволенным в связи с ликвидацией организации;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составления и представления сведений по обеспечению жильем ветеранов, инвалидов и семей, имеющих детей-инвалидов;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составления и представления сведений о предоставлении мер социальной поддержки по оплате жилищно-коммунальных услуг отдельным категориям граждан;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описании образца надгробия, сооружаемого на могиле умершего (погибшего) Героя Советского Союза, Героя Российской Федерации, полных кавалеров ордена Славы, Героя Социалистического Труда и полного кавалера ордена Трудовой Славы;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заключения, изменения и расторжения договоров о стационарном обслуживании граждан пожилого возраста и инвалидов и об утверждении формы примерного договора о стационарном обслуживании граждан пожилого возраста и инвалидов;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осуществления научно-методического обеспечения социальных служб;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форме отчета о расходах бюджетов субъектов Российской Федерации,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порядке, условиях назначения и выплаты государственных пособий гражданам, имеющим детей, в соответствии с Федеральным законом «О государственных пособиях гражданам, имеющим детей», в том числе отдельных государственных пособий лицам, не подлежащим обязательному социальному страхованию на случай временной нетрудоспособности и в связи с материнством, уволенным, прекратившим деятельность (полномочия);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форме сертификата на материнский (семейный) капитал, правилах подачи заявления о выдаче сертификата и правилах выдачи сертификата (его дубликата);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подачи заявления о распоряжении средствами (частью средств) материнского (семейного) капитала, а также о перечне документов, необходимых для реализации права распоряжения средствами (частью средств) материнского (семейного) капитала;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отказа от направления средств (части средств) материнского (семейного) капитала на формирование накопительной части трудовой пенсии;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ведения федерального регистра лиц, имеющих право на дополнительные меры государственной поддержки семей, имеющих детей;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организации подготовки ежегодного государственного доклада «О положении детей и семей, имеющих детей в Российской Федерации»;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финансового обеспечения предоставления отдельным категориям граждан набора социальных услуг;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ведения федерального регистра лиц, имеющих право на получение государственной социальной помощи;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установления правил преобразования (оценки) мер социальной поддержки, предоставляемых в натуральной форме, в денежный эквивалент;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деятельности по опеке и попечительству в отношении совершеннолетних недееспособных или не полностью дееспособных граждан;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улучшении демографической ситуации и обеспечения принципа гендерного равенства, по которым требуется решение Правительства Российской Федерации;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нормативные правовые акты по другим вопросам в установленной сфере деятельности Министерства и подведомственной Министерству федеральной службы по компетенции Департамента; </w:t>
      </w:r>
    </w:p>
    <w:p>
      <w:pPr>
        <w:pStyle w:val="TextBody"/>
        <w:rPr/>
      </w:pPr>
      <w:r>
        <w:rPr/>
        <w:t>6.9. Организует реализацию мероприятий по социальной поддержке детей и семьи, участвует в координации и контроле за реализацией федеральных целевых программ социальной поддержки детей и семьи по вопросам, отнесенным к компетенции Департамента;</w:t>
      </w:r>
    </w:p>
    <w:p>
      <w:pPr>
        <w:pStyle w:val="TextBody"/>
        <w:rPr/>
      </w:pPr>
      <w:r>
        <w:rPr/>
        <w:t>6.10. Осуществляет реализацию, текущее управление, контроль за Государственной программой Российской Федерации «Социальная поддержка граждан»;</w:t>
      </w:r>
    </w:p>
    <w:p>
      <w:pPr>
        <w:pStyle w:val="TextBody"/>
        <w:rPr/>
      </w:pPr>
      <w:r>
        <w:rPr/>
        <w:t>6.11. Организует работу по контролю за выполнением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концептуальных документов в области демографической политики Российской Федерации и планов мероприятий по их реализации, осуществляет подготовку в Правительство Российской Федерации информации о ходе их выполнения;</w:t>
      </w:r>
    </w:p>
    <w:p>
      <w:pPr>
        <w:pStyle w:val="TextBody"/>
        <w:rPr/>
      </w:pPr>
      <w:r>
        <w:rPr/>
        <w:t>6.12. Участвует в разработке: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разработки государственного доклада о положении детей и семей, имеющих детей, в Российской Федерации;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соглашения о предоставлении субсидии Фонду поддержки детей, находящихся в трудной жизненной ситуации;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предоставления иных межбюджетных трансфертов из федерального бюджета бюджетам субъектов Российской Федерации на выплату региональной социальной доплаты к пенсии;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порядка предоставления субсидий из федерального бюджета на поддержку общественных организаций и иных некоммерческих объединений, осуществляющих деятельность в сфере социальной защиты населения;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предоставления субъектам Российской Федерации субсидий на укрепление материально-технической базы стационарных учреждений социального обслуживания и адресной материальной помощи неработающим пенсионерам за счет средств бюджета Пенсионного фонда Российской Федерации;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предоставления субъектам Российской Федерации субсидий из федерального бюджета на реализацию мероприятий по проведению оздоровительной кампании детей, находящихся в трудной жизненной ситуации;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предоставления субъектам Российской Федерации субсидий из федерального бюджета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соглашений с субъектами Российской Федерации о предоставлении субсидий из федерального бюджета на реализацию мероприятий по проведению оздоровительной кампании детей, находящихся в трудной жизненной ситуации;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соглашений с субъектами Российской Федерации о предоставлении субсидий из федерального бюджета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соглашений с субъектами Российской Федерации о передаче части федеральных полномочий по оказанию государственной социальной помощи отдельным категориям граждан в части предоставления путевок на санаторно-курортное лечение, а также бесплатного проезда на междугородном транспорте к месту лечения и обратно; </w:t>
      </w:r>
    </w:p>
    <w:p>
      <w:pPr>
        <w:pStyle w:val="TextBody"/>
        <w:rPr/>
      </w:pPr>
      <w:r>
        <w:rPr/>
        <w:t>6.13. Разрабатывает и вносит на рассмотрение Министра труда и социальной защиты Российской Федерации (далее - Министр) и его заместителей в установленном порядке проекты нормативных правовых актов по вопросам правового регулирования и развития социальной защиты населения, включая вопросы социального обслуживания, формирования рынка социальных услуг, критерии и порядок оплаты социальных услуг;</w:t>
      </w:r>
    </w:p>
    <w:p>
      <w:pPr>
        <w:pStyle w:val="TextBody"/>
        <w:rPr/>
      </w:pPr>
      <w:r>
        <w:rPr/>
        <w:t>6.14. Подготавливает предложения по проектам федеральных законов о бюджетах государственных внебюджетных фондов в части реализации полномочий по: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осуществлению выплаты государственных пособий гражданам, имеющим детей и не подлежащих обязательному социальному страхованию, беременным женам и детям военнослужащих, проходящих военную службу по призыву;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предоставлению семьям с детьми дополнительных мер государственной поддержки в виде выплаты материнского (семейного) капитала;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осуществлению единовременных и ежемесячных денежных выплат Героям Советского Союза, Героям Российской Федерации, Героям социалистического труда, полным кавалерам орденов Славы и Трудовой Славы, соответствующим категориям ветеранов и иным лицам, имеющим право на ежемесячные денежные выплаты;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предоставлению отдельным категориям граждан социальных услуг по санаторно-курортному лечению и бесплатному проезду к месту лечения и обратно в рамках набора социальных услуг; </w:t>
      </w:r>
    </w:p>
    <w:p>
      <w:pPr>
        <w:pStyle w:val="TextBody"/>
        <w:rPr/>
      </w:pPr>
      <w:r>
        <w:rPr/>
        <w:t>6.15. Разрабатывает нормативные правовые акты по вопросам организации предоставления отдельным категориям граждан санаторно-курортного лечения и бесплатного проезда к месту лечения и обратно, бесплатного проезда на железнодорожном транспорте пригородного сообщения в рамках набора социальных услуг;</w:t>
      </w:r>
    </w:p>
    <w:p>
      <w:pPr>
        <w:pStyle w:val="TextBody"/>
        <w:rPr/>
      </w:pPr>
      <w:r>
        <w:rPr/>
        <w:t>6.16.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6.17. Осуществляет методическое и информационное обеспечение уполномоченных органов государственной власти субъектов Российской Федерации по вопросам: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социальной защиты населения, в том числе семьи и детей;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развития социального обслуживания, стандартизации, нормирования социальных услуг, формирования рынка социальных услуг с участием государственных и негосударственных организаций, оказывающих социальные услуги;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внедрения новых технологий, повышения доступности и качества социальных услуг;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демографического развития и достижения гендерного равенства;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системы организации отдыха детей и их оздоровления;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финансового обеспечения выплат детских пособий, компенсации, мероприятий по осуществлению деятельности, связанной с перевозкой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учреждений, единовременного денежного поощрения родителям (усыновителям), награжденным орденом «Родительская слава»; </w:t>
      </w:r>
    </w:p>
    <w:p>
      <w:pPr>
        <w:pStyle w:val="TextBody"/>
        <w:rPr/>
      </w:pPr>
      <w:r>
        <w:rPr/>
        <w:t>6.18. Участвует в разработке рекомендаций по улучшению условий труда работников учреждений социального обслуживания, обеспечению мероприятий по охране труда, пожарной безопасности и производственной санитарии;</w:t>
      </w:r>
    </w:p>
    <w:p>
      <w:pPr>
        <w:pStyle w:val="TextBody"/>
        <w:rPr/>
      </w:pPr>
      <w:r>
        <w:rPr/>
        <w:t>6.19. Осуществляет разработку методических материалов по вопросам деятельности органов опеки и попечительства и организаций, оказывающих социальные услуги, в отношении совершеннолетних недееспособных или не полностью дееспособных граждан;</w:t>
      </w:r>
    </w:p>
    <w:p>
      <w:pPr>
        <w:pStyle w:val="TextBody"/>
        <w:rPr/>
      </w:pPr>
      <w:r>
        <w:rPr/>
        <w:t>6.20. Обеспечивает разработку системы мер и реализацию мероприятий в области социальной защиты отдельных категорий граждан (лица без определенного места жительства, рода занятий и средств к существованию; лица, отбывшие наказание в виде лишения свободы; потерпевшие, свидетели и иные участники уголовного судопроизводства);</w:t>
      </w:r>
    </w:p>
    <w:p>
      <w:pPr>
        <w:pStyle w:val="TextBody"/>
        <w:rPr/>
      </w:pPr>
      <w:r>
        <w:rPr/>
        <w:t>6.21. Осуществляет методическое обеспечение и оценку эффективности деятельности: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Федерального государственного бюджетного учреждения «Сергиево-Посадский детский дом слепоглухих»;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Федерального государственного бюджетного учреждения «Всероссийский научно-методический геронтологический центр»; </w:t>
      </w:r>
    </w:p>
    <w:p>
      <w:pPr>
        <w:pStyle w:val="TextBody"/>
        <w:rPr/>
      </w:pPr>
      <w:r>
        <w:rPr/>
        <w:t>6.22. Участвует в координации деятельности Фонда поддержки детей, находящихся в трудной жизненной ситуации, по вопросам, отнесенным к компетенции Департамента;</w:t>
      </w:r>
    </w:p>
    <w:p>
      <w:pPr>
        <w:pStyle w:val="TextBody"/>
        <w:rPr/>
      </w:pPr>
      <w:r>
        <w:rPr/>
        <w:t>6.23. Осуществляет ведение реестра социально ориентированных некоммерческих организаций, осуществляющих в соответствии с учредительными документами социальную поддержку и защиту граждан;</w:t>
      </w:r>
    </w:p>
    <w:p>
      <w:pPr>
        <w:pStyle w:val="TextBody"/>
        <w:rPr/>
      </w:pPr>
      <w:r>
        <w:rPr/>
        <w:t>6.24. Осуществляет разработку, согласование и заключение соглашений о предоставлении субсидий, предоставляемых из федерального бюджета на государственную поддержку отдельных общественных и иных некоммерческих организаций, осуществляющих в соответствии с учредительными документами социальную поддержку и защиту граждан;</w:t>
      </w:r>
    </w:p>
    <w:p>
      <w:pPr>
        <w:pStyle w:val="TextBody"/>
        <w:rPr/>
      </w:pPr>
      <w:r>
        <w:rPr/>
        <w:t>6.25. Готовит (участвует в подготовке) совместно с департаментами Министерства заключения, отзывы, поправки на проекты федеральных законов, международных договоров, а также заключения на иные нормативные правовые акты, поступающие на рассмотрение в Министерство, в пределах своей компетенции и участвует в сопровождении их дальнейшего прохождения;</w:t>
      </w:r>
    </w:p>
    <w:p>
      <w:pPr>
        <w:pStyle w:val="TextBody"/>
        <w:rPr/>
      </w:pPr>
      <w:r>
        <w:rPr/>
        <w:t>6.26.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>
      <w:pPr>
        <w:pStyle w:val="TextBody"/>
        <w:rPr/>
      </w:pPr>
      <w:r>
        <w:rPr/>
        <w:t>6.27. Осуществляет подготовку докладов в Правительство Российской Федерации: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вопросам обеспечения пожарной безопасности учреждений социального обслуживания с круглосуточным пребыванием людей;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положении детей и семей, имеющих детей, в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социально-экономическому положению пожилых людей;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вопросам состояния сферы социального обслуживания населения, включая вопросы обеспечения пожарной безопасности учреждений социального обслуживания с круглосуточным пребыванием людей; </w:t>
      </w:r>
    </w:p>
    <w:p>
      <w:pPr>
        <w:pStyle w:val="TextBody"/>
        <w:rPr/>
      </w:pPr>
      <w:r>
        <w:rPr/>
        <w:t>6.28. Обеспечивает проведение мониторинга количественных и качественных изменений в сфере социальной защиты населения, в том числе: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области социального обслуживания населения, включая развитие системы предоставления социальных услуг, в том числе, развития системы социального обслуживания семьи и детей;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положения семей и детей в Российской Федерации, включая обеспечение граждан с детьми ежемесячным пособием на ребенка, а также иных форм помощи и поддержки семьи и детей;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реализации региональных перспективных схем развития и размещения стационарных учреждений социального обслуживания граждан пожилого возраста и инвалидов до 2020 года;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мониторинг социально-экономического положения граждан пожилого возраста; </w:t>
      </w:r>
    </w:p>
    <w:p>
      <w:pPr>
        <w:pStyle w:val="TextBody"/>
        <w:rPr/>
      </w:pPr>
      <w:r>
        <w:rPr/>
        <w:t>6.29. Обеспечивает ежемесячный мониторинг проведения оздоровительной кампании детей;</w:t>
      </w:r>
    </w:p>
    <w:p>
      <w:pPr>
        <w:pStyle w:val="TextBody"/>
        <w:rPr/>
      </w:pPr>
      <w:r>
        <w:rPr/>
        <w:t>6.30. Осуществляет ежеквартальный мониторинг: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жилых помещений ветеранам, инвалидам и семьям, имеющим детей-инвалидов;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ветеранам, инвалидам и семьям, имеющим детей-инвалидов, мер социальной поддержки по оплате жилого помещения и коммунальных услуг;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осуществления ежемесячных денежных выплат и предоставления социальных услуг; </w:t>
      </w:r>
    </w:p>
    <w:p>
      <w:pPr>
        <w:pStyle w:val="TextBody"/>
        <w:rPr/>
      </w:pPr>
      <w:r>
        <w:rPr/>
        <w:t>6.31. Обеспечивает проведение мониторинга количественных и качественных характеристик демографической ситуации;</w:t>
      </w:r>
    </w:p>
    <w:p>
      <w:pPr>
        <w:pStyle w:val="TextBody"/>
        <w:rPr/>
      </w:pPr>
      <w:r>
        <w:rPr/>
        <w:t>6.32. Осуществляет анализ, оценку демографических ситуации и развития Российской Федерации и отдельных регионов. Совместно со структурными подразделениями Министерства, государственными внебюджетными фондами, федеральными органами исполнительной власти, вырабатывает предложения, направленные на улучшение демографической ситуации, с учетом результатов реализуемых мер демографической политики, региональных особенностей демографического развития и дифференцированного подхода к их решению;</w:t>
      </w:r>
    </w:p>
    <w:p>
      <w:pPr>
        <w:pStyle w:val="TextBody"/>
        <w:rPr/>
      </w:pPr>
      <w:r>
        <w:rPr/>
        <w:t>6.33. Обеспечивает ежегодно подготовку в Комиссию при Президенте Российской Федерации по реализации приоритетных национальных проектов и демографической политике и Экспертное управление Президента Российской Федерации доклада о реализации мер по улучшению демографической ситуации и основным параметрам демографического развития Российской Федерации;</w:t>
      </w:r>
    </w:p>
    <w:p>
      <w:pPr>
        <w:pStyle w:val="TextBody"/>
        <w:rPr/>
      </w:pPr>
      <w:r>
        <w:rPr/>
        <w:t>6.34. Обеспечивает ежеквартально подготовку отчета о реализации мероприятий по улучшению демографической ситуации по Российской Федерации в целом и в разрезе федеральных округов (форма Д-здр);</w:t>
      </w:r>
    </w:p>
    <w:p>
      <w:pPr>
        <w:pStyle w:val="TextBody"/>
        <w:rPr/>
      </w:pPr>
      <w:r>
        <w:rPr/>
        <w:t>6.35. Формирует ежегодно перечень всероссийских и международных научно-практических конференций по вопросам демографического развития;</w:t>
      </w:r>
    </w:p>
    <w:p>
      <w:pPr>
        <w:pStyle w:val="TextBody"/>
        <w:rPr/>
      </w:pPr>
      <w:r>
        <w:rPr/>
        <w:t>6.36. Осуществляет анализ и оценку соблюдения принципа равенства мужчин и женщин. Совместно со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вырабатывает предложения, направленные на обеспечение на практике принципа гендерного равенства;</w:t>
      </w:r>
    </w:p>
    <w:p>
      <w:pPr>
        <w:pStyle w:val="TextBody"/>
        <w:rPr/>
      </w:pPr>
      <w:r>
        <w:rPr/>
        <w:t>6.37. Осуществляет подготовку предложений по научному обеспечению разработки предложений по улучшению демографической ситуации, совершенствованию демографической политики, а также достижению гендерного равенства;</w:t>
      </w:r>
    </w:p>
    <w:p>
      <w:pPr>
        <w:pStyle w:val="TextBody"/>
        <w:rPr/>
      </w:pPr>
      <w:r>
        <w:rPr/>
        <w:t>6.38. Обобщает и распространяет положительный опыт работы органов исполнительной власти субъектов Российской Федерации, общественных организаций социальной направленности и других структур гражданского общества по социальной защите населения, а также в области демографического развития и обеспечения гендерного равенства;</w:t>
      </w:r>
    </w:p>
    <w:p>
      <w:pPr>
        <w:pStyle w:val="TextBody"/>
        <w:rPr/>
      </w:pPr>
      <w:r>
        <w:rPr/>
        <w:t>6.39. Обеспечивает ведение федеральных баз данных, реестров и регистров в области социальной защиты;</w:t>
      </w:r>
    </w:p>
    <w:p>
      <w:pPr>
        <w:pStyle w:val="TextBody"/>
        <w:rPr/>
      </w:pPr>
      <w:r>
        <w:rPr/>
        <w:t>6.40. Обеспечивает реализацию функций Министерства по улучшению социально-экономического положения ветеранов в связи с подготовкой и проведением памятных дат военной истории Отечества;</w:t>
      </w:r>
    </w:p>
    <w:p>
      <w:pPr>
        <w:pStyle w:val="TextBody"/>
        <w:rPr/>
      </w:pPr>
      <w:r>
        <w:rPr/>
        <w:t>6.41. Обеспечивает координацию научных исследований в области социальной защиты населения, включая социальное обслуживание населения;</w:t>
      </w:r>
    </w:p>
    <w:p>
      <w:pPr>
        <w:pStyle w:val="TextBody"/>
        <w:rPr/>
      </w:pPr>
      <w:r>
        <w:rPr/>
        <w:t>6.42. Участвует в установленном порядке в развитии международного сотрудничества в области социальной защиты, демографического развития и гендерного равенства: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 взаимодействие Российской Федерации с Детским фондом ООН (ЮНИСЕФ), Фондом ООН в области народонаселения (ЮНФПА), Международной организацией труда (МОТ) в части ликвидации наихудших форм детского труда и достижения гендерного равенства и другими международными организациями по компетенции Департамента;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проводит мероприятия по организационно-методическому обеспечению деятельности Российско-Австрийской рабочей группы по взаимодействию в социальной сфере Смешанной Российско-Австрийской комиссии по торговле и экономическому сотрудничеству; </w:t>
      </w:r>
    </w:p>
    <w:p>
      <w:pPr>
        <w:pStyle w:val="TextBody"/>
        <w:rPr/>
      </w:pPr>
      <w:r>
        <w:rPr/>
        <w:t>6.43. Осуществляет организационно-техническое обеспечение деятельности: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Правительственной комиссии по международной гуманитарной и технической помощи;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межведомственной комиссии по вопросам поощрения благотворительной деятельности;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межведомственной рабочей группы по подготовке предложений по вопросам регулирования отношений в сфере профилактики бродяжничества;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Координационного совета по гендерным проблемам, в том числе обеспечивает проведение заседаний Координационного совета, доводит до заинтересованных федеральных органов государственной власти информацию о результатах рассмотрения вопросов повестки дня; </w:t>
      </w:r>
    </w:p>
    <w:p>
      <w:pPr>
        <w:pStyle w:val="TextBody"/>
        <w:rPr/>
      </w:pPr>
      <w:r>
        <w:rPr/>
        <w:t>6.44. Осуществляет анализ, оценку демографической ситуации и развития Российской Федерации и отдельных регионов. Совместно со структурными подразделениями Министерства, государственными внебюджетными фондами, федеральными органами исполнительной власти вырабатывает предложения, направленные на улучшение демографической ситуации, с учетом результатов реализуемых мер демографической политики, региональных особенностей демографического развития и дифференцированного подхода к их решению;</w:t>
      </w:r>
    </w:p>
    <w:p>
      <w:pPr>
        <w:pStyle w:val="TextBody"/>
        <w:rPr/>
      </w:pPr>
      <w:r>
        <w:rPr/>
        <w:t>6.45. Организует подготовку аналитических материалов и докладов об исполнении международных обязательств Российской Федерации, зафиксированных в документах Каирской международной конференции по народонаселению и развитию, Конвенций ООН «О правах ребенка», «О ликвидации всех форм дискриминации в отношении женщин», Европейской социальной хартии (пересмотренной), Пекинской платформы действий, Мадридском международном плане действий по проблемам старения и решенииях последующих конференций министров региона Европейской экономической комиссии ООН (ЕЭК ООН) по проблемам старения Конвенции МОТ, Декларации тысячелетия и иных международных обязательств Российской Федерации по вопросам, отнесенным к компетенции Департамента;</w:t>
      </w:r>
    </w:p>
    <w:p>
      <w:pPr>
        <w:pStyle w:val="TextBody"/>
        <w:rPr/>
      </w:pPr>
      <w:r>
        <w:rPr/>
        <w:t>6.46. Осуществляет сотрудничество с общественными объединениями и организациями, занимающимися решением проблем семьи, женщин и детей, общероссийскими общественными объединениями ветеранов, другими общественными организациями, представляющими интересы социально уязвимых групп населения, привлекает их к рассмотрению и решению вопросов социальной защиты, организует работу по государственной поддержке этих организаций;</w:t>
      </w:r>
    </w:p>
    <w:p>
      <w:pPr>
        <w:pStyle w:val="TextBody"/>
        <w:rPr/>
      </w:pPr>
      <w:r>
        <w:rPr/>
        <w:t>6.47.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6.48. Участвует в подготовке ведомственного плана законопроектной деятельности Министерства в пределах компетенции Департамента;</w:t>
      </w:r>
    </w:p>
    <w:p>
      <w:pPr>
        <w:pStyle w:val="TextBody"/>
        <w:rPr/>
      </w:pPr>
      <w:r>
        <w:rPr/>
        <w:t>6.49. Запрашивает документы и материалы, необходимые для реализации возложенных на Департамент полномочий, у федеральных органов исполнительной власти, органов исполнительной власти субъектов Российской Федерации, подведомственных Министерству организаций, федеральной службы, государственных внебюджетных фондов, а также у органов и организаций, подведомственных указанным федеральной службе и государственным внебюджетным фондам, в установленном порядке;</w:t>
      </w:r>
    </w:p>
    <w:p>
      <w:pPr>
        <w:pStyle w:val="TextBody"/>
        <w:rPr/>
      </w:pPr>
      <w:r>
        <w:rPr/>
        <w:t>6.50.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6.51. Обеспечивает в пределах своей компетенции защиту сведений, составляющих государственную тайну, и иной охраняемой законом информации, соблюдение режима секретности;</w:t>
      </w:r>
    </w:p>
    <w:p>
      <w:pPr>
        <w:pStyle w:val="TextBody"/>
        <w:rPr/>
      </w:pPr>
      <w:r>
        <w:rPr/>
        <w:t>6.52. В пределах компетенции Департамента осуществляет своевременное и полное рассмотрение обращений граждан, поданных в устной или письменной форме, принятие по ним решений и направление ответов в установленный законодательством Российской Федерации срок;</w:t>
      </w:r>
    </w:p>
    <w:p>
      <w:pPr>
        <w:pStyle w:val="TextBody"/>
        <w:rPr/>
      </w:pPr>
      <w:r>
        <w:rPr/>
        <w:t>6.53. Осуществляет организацию ведения делопроизводства в Департаменте, а также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6.54. Осуществляет подготовку технических заданий для размещения заказов на поставку товаров, выполнение работ, оказание услуг, а также осуществления контроля за исполнением заключенных государственных контрактов в установленной сфере деятельности;</w:t>
      </w:r>
    </w:p>
    <w:p>
      <w:pPr>
        <w:pStyle w:val="TextBody"/>
        <w:rPr/>
      </w:pPr>
      <w:r>
        <w:rPr/>
        <w:t xml:space="preserve">6.55. Осуществляет иные функции в соответствии с решениями Министра. </w:t>
      </w:r>
    </w:p>
    <w:p>
      <w:pPr>
        <w:pStyle w:val="Heading4"/>
        <w:jc w:val="center"/>
        <w:rPr/>
      </w:pPr>
      <w:r>
        <w:rPr/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предложения Министру и его заместителям по вопросам, относящимся к ведению Департамента;</w:t>
      </w:r>
    </w:p>
    <w:p>
      <w:pPr>
        <w:pStyle w:val="TextBody"/>
        <w:rPr/>
      </w:pPr>
      <w:r>
        <w:rPr/>
        <w:t>8.3. 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8.4. Вносит на рассмотрение Министру предложения о структуре и штатной численности Департамента, служебном распорядке, административном и должностном регламентах;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отнесенным к компетенции Департамента;</w:t>
      </w:r>
    </w:p>
    <w:p>
      <w:pPr>
        <w:pStyle w:val="TextBody"/>
        <w:rPr/>
      </w:pPr>
      <w:r>
        <w:rPr/>
        <w:t>8.6. Участвует по поручению Министра в работе межведомственных рабочих групп,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8.7. Участвует по поручению Министра и его заместителей в заседаниях коллегиальных органов, в составе которых присутствует Министерство;</w:t>
      </w:r>
    </w:p>
    <w:p>
      <w:pPr>
        <w:pStyle w:val="TextBody"/>
        <w:rPr/>
      </w:pPr>
      <w:r>
        <w:rPr/>
        <w:t>8.8.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определенным в пункте 3 настоящего Положения;</w:t>
      </w:r>
    </w:p>
    <w:p>
      <w:pPr>
        <w:pStyle w:val="TextBody"/>
        <w:rPr/>
      </w:pPr>
      <w:r>
        <w:rPr/>
        <w:t>8.9. Рассматривает поступившие в Министерство проекты федеральных законов и иных нормативных правовых актов по вопросам, отнесенным к компетенции Департамента, визирует указанные проекты и подписывает экспертные заключения на них;</w:t>
      </w:r>
    </w:p>
    <w:p>
      <w:pPr>
        <w:pStyle w:val="TextBody"/>
        <w:rPr/>
      </w:pPr>
      <w:r>
        <w:rPr/>
        <w:t>8.10. Визирует проекты приказов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8.11. Запрашивает справки и другие документы, необходимые для выполнения полномочий Департамента, у подведомственных Министерству организаций, федеральной службы, государственных внебюджетных фондов, а также подведомственных им органов и организаций;</w:t>
      </w:r>
    </w:p>
    <w:p>
      <w:pPr>
        <w:pStyle w:val="TextBody"/>
        <w:rPr/>
      </w:pPr>
      <w:r>
        <w:rPr/>
        <w:t>8.12. Осуществляет работу по координации и контролю деятельности федеральной службы по вопросам, отнесенным к компетенции Департамента;</w:t>
      </w:r>
    </w:p>
    <w:p>
      <w:pPr>
        <w:pStyle w:val="TextBody"/>
        <w:rPr/>
      </w:pPr>
      <w:r>
        <w:rPr/>
        <w:t>8.13. Визирует и подписывает проекты служебных документов;</w:t>
      </w:r>
    </w:p>
    <w:p>
      <w:pPr>
        <w:pStyle w:val="TextBody"/>
        <w:rPr/>
      </w:pPr>
      <w:r>
        <w:rPr/>
        <w:t>8.14. Распределяет обязанности между своими заместителями, контролирует их исполнение, делегирует часть своих полномочий своим заместителям;</w:t>
      </w:r>
    </w:p>
    <w:p>
      <w:pPr>
        <w:pStyle w:val="TextBody"/>
        <w:rPr/>
      </w:pPr>
      <w:r>
        <w:rPr/>
        <w:t>8.15. Представляет Министру предложения о назначении на должность и об освобождении от должности, об отпусках, о повышении квалификации, поощрении работников Департамента, об установлении размеров должностных окладов, надбавок отдельным категориям работников Департамента и наложении на них взысканий;</w:t>
      </w:r>
    </w:p>
    <w:p>
      <w:pPr>
        <w:pStyle w:val="TextBody"/>
        <w:rPr/>
      </w:pPr>
      <w:r>
        <w:rPr/>
        <w:t>8.16. Представляет мотивированный отзыв об исполнении работниками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8.17. Требует от работника Департамента объяснения в письменной форме при применении дисциплинарного взыскания;</w:t>
      </w:r>
    </w:p>
    <w:p>
      <w:pPr>
        <w:pStyle w:val="TextBody"/>
        <w:rPr/>
      </w:pPr>
      <w:r>
        <w:rPr/>
        <w:t>8.18. Участвует в работе по профессиональной подготовке работников Министерства, их переподготовке, повышению квалификации и стажировке;</w:t>
      </w:r>
    </w:p>
    <w:p>
      <w:pPr>
        <w:pStyle w:val="TextBody"/>
        <w:rPr/>
      </w:pPr>
      <w:r>
        <w:rPr/>
        <w:t>8.19. Дает поручения работникам Департамента в соответствии с их должностными обязанностями;</w:t>
      </w:r>
    </w:p>
    <w:p>
      <w:pPr>
        <w:pStyle w:val="TextBody"/>
        <w:rPr/>
      </w:pPr>
      <w:r>
        <w:rPr/>
        <w:t>8.20. Ведет прием граждан по поручению руководства Министерства;</w:t>
      </w:r>
    </w:p>
    <w:p>
      <w:pPr>
        <w:pStyle w:val="TextBody"/>
        <w:rPr/>
      </w:pPr>
      <w:r>
        <w:rPr/>
        <w:t>8.21. Осуществляет иные функции в соответствии с решениями Министра.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заместителями.</w:t>
      </w:r>
    </w:p>
    <w:p>
      <w:pPr>
        <w:pStyle w:val="TextBody"/>
        <w:rPr/>
      </w:pPr>
      <w:r>
        <w:rPr/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10. Должностные обязанности работников Департамента содержатся в служебном распорядке, административном и должностном регламентах, служебном контракте.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