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№667 от 11 ноября 2013 г.</w:t>
      </w:r>
    </w:p>
    <w:p>
      <w:pPr>
        <w:pStyle w:val="Heading2"/>
        <w:rPr/>
      </w:pPr>
      <w:r>
        <w:rPr/>
        <w:t>«О внесении изменения в Положение об Общественном совете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Приказываю:</w:t>
        <w:br/>
        <w:t>Внести изменение в пункт 17 Положения об Общественном совете при Министерстве труда и социальной защиты Российской Федерации, утвержденного приказом Министерства труда и социальной защиты Российской Федерации от 12 октября 2013 г. .№ 534, заменив слова «30 членов» словами «33 члена».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