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26 ноября 2013 г.</w:t>
      </w:r>
    </w:p>
    <w:p>
      <w:pPr>
        <w:pStyle w:val="Heading2"/>
        <w:rPr/>
      </w:pPr>
      <w:r>
        <w:rPr/>
        <w:t>«О результатах закупочной деятельности Минтруда России в 2013 году»</w:t>
      </w:r>
    </w:p>
    <w:p>
      <w:pPr>
        <w:pStyle w:val="TextBody"/>
        <w:rPr/>
      </w:pPr>
      <w:r>
        <w:rPr>
          <w:rStyle w:val="StrongEmphasis"/>
        </w:rPr>
        <w:t>Раздел 1. Общие сведения о размещении заказа</w:t>
      </w:r>
    </w:p>
    <w:tbl>
      <w:tblPr>
        <w:tblW w:w="14550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831"/>
        <w:gridCol w:w="1817"/>
        <w:gridCol w:w="1772"/>
        <w:gridCol w:w="1802"/>
        <w:gridCol w:w="1817"/>
        <w:gridCol w:w="1802"/>
        <w:gridCol w:w="1892"/>
        <w:gridCol w:w="1817"/>
      </w:tblGrid>
      <w:tr>
        <w:trPr/>
        <w:tc>
          <w:tcPr>
            <w:tcW w:w="5420" w:type="dxa"/>
            <w:gridSpan w:val="3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Отчет содержит сведения о размещении заказа для: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(нужное отметить «Х»)</w:t>
            </w:r>
          </w:p>
        </w:tc>
        <w:tc>
          <w:tcPr>
            <w:tcW w:w="9130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Источники финансирования размещения заказов (нужное отметить «Х»):</w:t>
            </w:r>
          </w:p>
        </w:tc>
      </w:tr>
      <w:tr>
        <w:trPr/>
        <w:tc>
          <w:tcPr>
            <w:tcW w:w="18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федеральных государственных нужд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государственных нужд субъектов Российской Федерации</w:t>
            </w:r>
          </w:p>
        </w:tc>
        <w:tc>
          <w:tcPr>
            <w:tcW w:w="1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муниципальных нужд </w:t>
              <w:br/>
              <w:t xml:space="preserve">(заполняется </w:t>
              <w:br/>
              <w:t>в отчете за январь - декабрь)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средства федерального бюджета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и внебюджетных источников финансирования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средства государственных внебюджетных фондов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средства субъектов Российской Федерации и внебюджетных источников финансирования</w:t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средства территориальных государственных внебюджетных фондов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средства местных бюджетов и внебюджетных источников финансирования</w:t>
            </w:r>
          </w:p>
        </w:tc>
      </w:tr>
      <w:tr>
        <w:trPr/>
        <w:tc>
          <w:tcPr>
            <w:tcW w:w="18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83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9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Раздел 2. Количественные и стоимостные характеристики размещения заказов</w:t>
      </w:r>
    </w:p>
    <w:p>
      <w:pPr>
        <w:pStyle w:val="TextBody"/>
        <w:rPr/>
      </w:pPr>
      <w:r>
        <w:rPr/>
        <w:t>Код по ОКЕИ: единица - 642</w:t>
      </w:r>
    </w:p>
    <w:tbl>
      <w:tblPr>
        <w:tblW w:w="1165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800"/>
        <w:gridCol w:w="1250"/>
        <w:gridCol w:w="1025"/>
        <w:gridCol w:w="995"/>
        <w:gridCol w:w="1340"/>
        <w:gridCol w:w="995"/>
        <w:gridCol w:w="1070"/>
        <w:gridCol w:w="1205"/>
        <w:gridCol w:w="845"/>
        <w:gridCol w:w="23"/>
      </w:tblGrid>
      <w:tr>
        <w:trPr>
          <w:tblHeader w:val="true"/>
        </w:trPr>
        <w:tc>
          <w:tcPr>
            <w:tcW w:w="210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Наименование показателей </w:t>
            </w:r>
          </w:p>
        </w:tc>
        <w:tc>
          <w:tcPr>
            <w:tcW w:w="800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Код стро-ки</w:t>
            </w:r>
          </w:p>
        </w:tc>
        <w:tc>
          <w:tcPr>
            <w:tcW w:w="1250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Торги и другие способы размещения заказов</w:t>
            </w:r>
          </w:p>
        </w:tc>
        <w:tc>
          <w:tcPr>
            <w:tcW w:w="7475" w:type="dxa"/>
            <w:gridSpan w:val="7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в том числе из графы 3: 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blHeader w:val="true"/>
        </w:trPr>
        <w:tc>
          <w:tcPr>
            <w:tcW w:w="210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20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конкурсы </w:t>
            </w:r>
          </w:p>
        </w:tc>
        <w:tc>
          <w:tcPr>
            <w:tcW w:w="233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аукционы </w:t>
            </w:r>
          </w:p>
        </w:tc>
        <w:tc>
          <w:tcPr>
            <w:tcW w:w="1070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запрос котировок </w:t>
            </w:r>
          </w:p>
        </w:tc>
        <w:tc>
          <w:tcPr>
            <w:tcW w:w="2050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закупки у единственного поставщика, подрядчика, исполнителя 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blHeader w:val="true"/>
        </w:trPr>
        <w:tc>
          <w:tcPr>
            <w:tcW w:w="210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открытые 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закрытые </w:t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открытые в электронной форме 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закрытые </w:t>
            </w:r>
          </w:p>
        </w:tc>
        <w:tc>
          <w:tcPr>
            <w:tcW w:w="107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без проведения торгов и запросов котировок 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закупки малого объема 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blHeader w:val="true"/>
        </w:trPr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8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1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 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630" w:type="dxa"/>
            <w:gridSpan w:val="10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2.1. Количественная характеристика торгов и других способов размещения заказов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Всего проведено торгов (лотов) </w:t>
              <w:br/>
              <w:t>и других способов размещения заказов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51500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1583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2020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4668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43080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101 - количество несостояв-</w:t>
              <w:br/>
              <w:t>шихся торгов (лотов), запросов коти-</w:t>
              <w:br/>
              <w:t>ровок, на которые не было подано заявок,</w:t>
              <w:br/>
              <w:t>либо заявки были отклонены или подана</w:t>
              <w:br/>
              <w:t>одна заявка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1225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869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334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102 - количество несостояв-</w:t>
              <w:br/>
              <w:t>шихся торгов (лотов), запросов коти-</w:t>
              <w:br/>
              <w:t>ровок, на которые не было подано заявок,</w:t>
              <w:br/>
              <w:t>либо заявки были отклонены, которые не привели</w:t>
              <w:br/>
              <w:t>к заключению контрактов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309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187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121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101 - количество торгов</w:t>
              <w:br/>
              <w:t>(лотов), запросов котировок, которые</w:t>
              <w:br/>
              <w:t>не привели к заключению контрактов</w:t>
              <w:br/>
              <w:t>из-за отказа от заключения контрактов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101 - проведено</w:t>
              <w:br/>
              <w:t>совместных торгов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105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105 - количество несостояв-</w:t>
              <w:br/>
              <w:t>шихся совместных торгов (лотов)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106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2. Количество заключенных</w:t>
              <w:br/>
              <w:t>контрактов и договоров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107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51189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1394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1899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4668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43080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107 - количество заключенных контрактов</w:t>
              <w:br/>
              <w:t xml:space="preserve">по результатам несостоявшихся торгов (лотов) и запросов </w:t>
              <w:br/>
              <w:t>котировок, на которые не было подано заявок</w:t>
              <w:br/>
              <w:t>или подана одна заявка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108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916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682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213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107 - количество заключен-</w:t>
              <w:br/>
              <w:t>ных контрактов и договоров с отечест-</w:t>
              <w:br/>
              <w:t>венными участниками торгов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109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51189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1394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1899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4668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43080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них:</w:t>
              <w:br/>
            </w:r>
            <w:r>
              <w:rPr>
                <w:i/>
              </w:rPr>
              <w:t>с учреждениями УИС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с организациями инвалидов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3. Внесено изменений к контрактам,</w:t>
              <w:br/>
              <w:t>договорам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557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179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289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4. Расторгнуто контрактов и</w:t>
              <w:br/>
              <w:t>договоров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 xml:space="preserve">в том числе: </w:t>
              <w:br/>
              <w:t>по соглашению сторон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185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 xml:space="preserve">по решению суда 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115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115 - расторгнуто контрак-</w:t>
              <w:br/>
              <w:t>тов на поставку продовольствия,</w:t>
              <w:br/>
              <w:t>средств, необходимых для оказания</w:t>
              <w:br/>
              <w:t>скорой или неотложной медицинской</w:t>
              <w:br/>
              <w:t>помощи, лекарственных средств,</w:t>
              <w:br/>
              <w:t>топлива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116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5. Количество размещений заказов,</w:t>
              <w:br/>
              <w:t>признанных недействительными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117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630" w:type="dxa"/>
            <w:gridSpan w:val="10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2.2. Количественная характеристика участников торгов и других способов размещения заказов</w:t>
            </w:r>
          </w:p>
        </w:tc>
        <w:tc>
          <w:tcPr>
            <w:tcW w:w="23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1. Общее количество поданных заявок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9821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506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3741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5574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201 - количество заявок, поданных на торги, </w:t>
              <w:br/>
              <w:t>признанные несостоявшимися, и запросы котировок,</w:t>
              <w:br/>
              <w:t>на которые подана одна заявка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1243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975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244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201 - количество заявок,</w:t>
              <w:br/>
              <w:t>поданных для участия в совместных</w:t>
              <w:br/>
              <w:t>торгах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203 - количество заявок,</w:t>
              <w:br/>
              <w:t>поданных для участия в совместных</w:t>
              <w:br/>
              <w:t>торгах, признанных несостоявшимися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201:</w:t>
              <w:br/>
              <w:t>заявок отечественных</w:t>
              <w:br/>
              <w:t>участников торгов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205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9821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506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3741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5574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</w:r>
            <w:r>
              <w:rPr>
                <w:i/>
              </w:rPr>
              <w:t>заявок учреждений УИС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206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заявок организаций инвалидов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207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2. Не допущено заявок к участию в</w:t>
              <w:br/>
              <w:t>торгах (лотах) и запросах котировок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208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764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388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208 - по причинам:</w:t>
              <w:br/>
              <w:t>- участник не отвечал требованиям,</w:t>
              <w:br/>
              <w:t>установленным Законом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209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участником не внесены денежные </w:t>
              <w:br/>
              <w:t>средства в качестве обеспечения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210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заявка не отвечала требованиям, </w:t>
              <w:br/>
              <w:t xml:space="preserve">предусмотренным документацией по </w:t>
              <w:br/>
              <w:t xml:space="preserve">торгам, извещением по запросу </w:t>
              <w:br/>
              <w:t>котировок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367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3. Отозвано заявок участниками</w:t>
              <w:br/>
              <w:t>торгов и запросов котировок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212 - отозвано заявок участниками торгов,</w:t>
              <w:br/>
              <w:t>признанных несостоявшимися, и запросов котировок,</w:t>
              <w:br/>
              <w:t>на которые подана одна заявка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Количество заявок участников </w:t>
              <w:br/>
              <w:t>аукционов, не явившихся на</w:t>
              <w:br/>
              <w:t>процедуру проведения аукциона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655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Количество заявок участников, </w:t>
              <w:br/>
              <w:t>выигравших торги (лоты)</w:t>
              <w:br/>
              <w:t>и запрос котировок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215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3443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1396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1899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215: заявок отечественных</w:t>
              <w:br/>
              <w:t>участников торгов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216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3443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1396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1899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</w:r>
            <w:r>
              <w:rPr>
                <w:i/>
              </w:rPr>
              <w:t>заявок учреждений УИС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217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заявок организаций инвалидов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218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Количество обжалований по </w:t>
              <w:br/>
              <w:t>размещению заказов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219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630" w:type="dxa"/>
            <w:gridSpan w:val="10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2.3. Стоимостная характеристика торгов и других способов размещения заказов, тысяча рублей (код по ОКЕИ - 384)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1. Суммарная начальная цена контрак-</w:t>
              <w:br/>
              <w:t xml:space="preserve">тов (лотов), выставленных </w:t>
              <w:br/>
              <w:t>на торги, и</w:t>
              <w:br/>
              <w:t xml:space="preserve">сумма контрактов (договоров) по </w:t>
              <w:br/>
              <w:t>другим способам размещения заказов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9273409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559581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2727586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358952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4851323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775967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301 - суммарная начальная </w:t>
              <w:br/>
              <w:t xml:space="preserve">цена контрактов несостоявшихся </w:t>
              <w:br/>
              <w:t xml:space="preserve">торгов (лотов) и запросов котировок с </w:t>
              <w:br/>
              <w:t>одной заявкой или без заявок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1011107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152059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815983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43065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302 - суммарная начальная цена</w:t>
              <w:br/>
              <w:t>контрактов несостоявшихся торгов (лотов)</w:t>
              <w:br/>
              <w:t>и суммарная максимальная цена контрактов</w:t>
              <w:br/>
              <w:t>по запросам котировок, на которые</w:t>
              <w:br/>
              <w:t>не было подано заявок, либо заявки</w:t>
              <w:br/>
              <w:t>были отклонены, которые не привели</w:t>
              <w:br/>
              <w:t>к заключению контрактов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136322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946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127935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7441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301 - суммарная начальная цена</w:t>
              <w:br/>
              <w:t>контрактов (лотов), выставленных на торги,</w:t>
              <w:br/>
              <w:t>и сумма максимальных цен контрактов по запросам котировок,</w:t>
              <w:br/>
              <w:t>которые не привели к заключению контрактов</w:t>
              <w:br/>
              <w:t>из-за отказа от заключения контрактов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2506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1950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301- суммарная начальная </w:t>
              <w:br/>
              <w:t xml:space="preserve">цена контрактов (лотов), </w:t>
              <w:br/>
              <w:t>выставлен-</w:t>
              <w:br/>
              <w:t>ных на совместные торги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305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305 - суммарная начальная </w:t>
              <w:br/>
              <w:t xml:space="preserve">цена контрактов несостоявшихся </w:t>
              <w:br/>
              <w:t xml:space="preserve">торгов (лотов), выставленных на </w:t>
              <w:br/>
              <w:t>совместные торги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306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Общая стоимость заключенных </w:t>
              <w:br/>
              <w:t>контрактов и договоров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307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8398314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448532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2029306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293186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4851323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775967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307 - по результатам несостоявшихся</w:t>
              <w:br/>
              <w:t>торгов (лотов) и запросов котировок, на которые не было</w:t>
              <w:br/>
              <w:t>подано заявок или подана одна заявка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308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869366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148988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688048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32330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307 - затраты заказчика на </w:t>
              <w:br/>
              <w:t xml:space="preserve">организацию размещения заказов на </w:t>
              <w:br/>
              <w:t xml:space="preserve">поставки товаров, выполнение работ, </w:t>
              <w:br/>
              <w:t>оказание услуг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307 - стоимость контрак-</w:t>
              <w:br/>
              <w:t xml:space="preserve">тов, заключенных с отечественными </w:t>
              <w:br/>
              <w:t>участниками торгов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310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8398314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448532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2029306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293186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4851323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775967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</w:r>
            <w:r>
              <w:rPr>
                <w:i/>
              </w:rPr>
              <w:t>с учреждениями УИС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с организациями инвалидов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1900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1222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678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Сумма изменения стоимости </w:t>
              <w:br/>
              <w:t>заключенных контрактов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33341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6101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5536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9097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10988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1619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4.Общая стоимость расторгнутых </w:t>
              <w:br/>
              <w:t>контрактов и договоров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164322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5101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142798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7806</w:t>
            </w:r>
          </w:p>
        </w:tc>
        <w:tc>
          <w:tcPr>
            <w:tcW w:w="120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6668</w:t>
            </w:r>
          </w:p>
        </w:tc>
        <w:tc>
          <w:tcPr>
            <w:tcW w:w="8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1949</w:t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Раздел 3. Количественные и стоимостные характеристики размещения заказов среди субъектов малого предпринимательства</w:t>
      </w:r>
    </w:p>
    <w:p>
      <w:pPr>
        <w:pStyle w:val="TextBody"/>
        <w:rPr/>
      </w:pPr>
      <w:r>
        <w:rPr/>
        <w:t>Код по ОКЕИ: единица – 642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827"/>
        <w:gridCol w:w="1250"/>
        <w:gridCol w:w="1025"/>
        <w:gridCol w:w="995"/>
        <w:gridCol w:w="1461"/>
        <w:gridCol w:w="995"/>
        <w:gridCol w:w="1118"/>
      </w:tblGrid>
      <w:tr>
        <w:trPr>
          <w:tblHeader w:val="true"/>
        </w:trPr>
        <w:tc>
          <w:tcPr>
            <w:tcW w:w="2534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Наименование показателей</w:t>
            </w:r>
          </w:p>
        </w:tc>
        <w:tc>
          <w:tcPr>
            <w:tcW w:w="82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Код стро-ки</w:t>
            </w:r>
          </w:p>
        </w:tc>
        <w:tc>
          <w:tcPr>
            <w:tcW w:w="1250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Всего по торгам и запросам котировок</w:t>
            </w:r>
          </w:p>
        </w:tc>
        <w:tc>
          <w:tcPr>
            <w:tcW w:w="5594" w:type="dxa"/>
            <w:gridSpan w:val="5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 том числе:</w:t>
            </w:r>
          </w:p>
        </w:tc>
      </w:tr>
      <w:tr>
        <w:trPr>
          <w:tblHeader w:val="true"/>
        </w:trPr>
        <w:tc>
          <w:tcPr>
            <w:tcW w:w="2534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7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20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конкурсы</w:t>
            </w:r>
          </w:p>
        </w:tc>
        <w:tc>
          <w:tcPr>
            <w:tcW w:w="2456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аукционы</w:t>
            </w:r>
          </w:p>
        </w:tc>
        <w:tc>
          <w:tcPr>
            <w:tcW w:w="1118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запрос котировок</w:t>
            </w:r>
          </w:p>
        </w:tc>
      </w:tr>
      <w:tr>
        <w:trPr>
          <w:tblHeader w:val="true"/>
        </w:trPr>
        <w:tc>
          <w:tcPr>
            <w:tcW w:w="2534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7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открытые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закрытые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открытые в электронной форме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закрытые</w:t>
            </w:r>
          </w:p>
        </w:tc>
        <w:tc>
          <w:tcPr>
            <w:tcW w:w="1118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blHeader w:val="true"/>
        </w:trPr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1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3.1. Количественная характеристика специальных торгов и запросов котировок для субъектов малого предпринимательства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Всего проведено торгов (лотов) и </w:t>
              <w:br/>
              <w:t xml:space="preserve">запросов котировок для субъектов </w:t>
              <w:br/>
              <w:t>малого предпринимательства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428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259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101 - проведено торгов </w:t>
              <w:br/>
              <w:t>(лотов) и запросов котировок для субъектов</w:t>
              <w:br/>
              <w:t>малого предпринимательства, по которым</w:t>
              <w:br/>
              <w:t>не были заключены контракты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Количество заключенных </w:t>
              <w:br/>
              <w:t>контрактов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402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249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3.2. Количественная характеристика участников специальных торгов и запросов котировок для субъектов малого предпринимательства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Общее количество заявок, </w:t>
              <w:br/>
              <w:t xml:space="preserve">поданных на процедуры, проведенные </w:t>
              <w:br/>
              <w:t xml:space="preserve">специально для субъектов малого </w:t>
              <w:br/>
              <w:t>предпринимательства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1428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934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2. Не допущено заявок к участию</w:t>
              <w:br/>
              <w:t>в торгах (лотах) и запросах котировок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130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 них заявок участников,не являющихся</w:t>
              <w:br/>
              <w:t>субъектами малого предпринимательства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Отозвано заявок участниками </w:t>
              <w:br/>
              <w:t>торгов и запросов котировок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Количество заявок участников </w:t>
              <w:br/>
              <w:t xml:space="preserve">аукционов, не явившихся на </w:t>
              <w:br/>
              <w:t>процедуру проведения аукциона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205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Количество заявок участников, </w:t>
              <w:br/>
              <w:t xml:space="preserve">выигравших торги (лоты), запрос </w:t>
              <w:br/>
              <w:t>котировок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206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402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144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249</w:t>
            </w:r>
          </w:p>
        </w:tc>
      </w:tr>
      <w:tr>
        <w:trPr/>
        <w:tc>
          <w:tcPr>
            <w:tcW w:w="10205" w:type="dxa"/>
            <w:gridSpan w:val="8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3.3. Стоимостная характеристика специальных торгов и запросов котировок для субъектов малого предпринимательства, тысяча рублей (код по ОКЕИ - 384)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Общий объем поставок товаров, </w:t>
              <w:br/>
              <w:t xml:space="preserve">выполнения работ, оказания услуг, </w:t>
              <w:br/>
              <w:t xml:space="preserve">определенный в соответствии с </w:t>
              <w:br/>
              <w:t xml:space="preserve">перечнем товаров, работ, услуг, </w:t>
              <w:br/>
              <w:t xml:space="preserve">установленным Правительством </w:t>
              <w:br/>
              <w:t>Российской Федерации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301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1176801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Суммарная начальная цена </w:t>
              <w:br/>
              <w:t xml:space="preserve">контрактов по процедурам, </w:t>
              <w:br/>
              <w:t xml:space="preserve">проведенным для субъектов малого </w:t>
              <w:br/>
              <w:t>предпринимательства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302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263979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26713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186080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51186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302 - суммарная начальная</w:t>
              <w:br/>
              <w:t>цена контрактов (лотов) по процедурам, проведенным</w:t>
              <w:br/>
              <w:t>для субъектов малого предпринимательства,</w:t>
              <w:br/>
              <w:t>по которым не были заключены контракты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303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12092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11123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969</w:t>
            </w:r>
          </w:p>
        </w:tc>
      </w:tr>
      <w:tr>
        <w:trPr/>
        <w:tc>
          <w:tcPr>
            <w:tcW w:w="253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Стоимость заключенных </w:t>
              <w:br/>
              <w:t xml:space="preserve">контрактов с субъектами малого </w:t>
              <w:br/>
              <w:t xml:space="preserve">предпринимательства по процедурам, </w:t>
              <w:br/>
              <w:t xml:space="preserve">проведенным для субъектов малого </w:t>
              <w:br/>
              <w:t>предпринимательства</w:t>
            </w:r>
          </w:p>
        </w:tc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304 </w:t>
            </w:r>
          </w:p>
        </w:tc>
        <w:tc>
          <w:tcPr>
            <w:tcW w:w="12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205762</w:t>
            </w:r>
          </w:p>
        </w:tc>
        <w:tc>
          <w:tcPr>
            <w:tcW w:w="102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18515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146159</w:t>
            </w:r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118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41088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