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№1100 от 25 октября 2014 г.</w:t>
      </w:r>
    </w:p>
    <w:p>
      <w:pPr>
        <w:pStyle w:val="Heading2"/>
        <w:rPr/>
      </w:pPr>
      <w:r>
        <w:rPr/>
        <w:t>«Об определении уполномоченного федерального органа исполнительной власти, определяющего состав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учреждениями и предприятиями социального обслуживания, медицинскими организациями и порядок ее размещения на официальном сайте для размещения информации о государственных и муниципальных учреждениях в информационно-телекоммуникационной сети «Интернет»</w:t>
      </w:r>
    </w:p>
    <w:p>
      <w:pPr>
        <w:pStyle w:val="TextBody"/>
        <w:rPr/>
      </w:pPr>
      <w:r>
        <w:rPr/>
        <w:t>Правительство Российской Федерации постановляет:</w:t>
      </w:r>
    </w:p>
    <w:p>
      <w:pPr>
        <w:pStyle w:val="TextBody"/>
        <w:rPr/>
      </w:pPr>
      <w:r>
        <w:rPr/>
        <w:t>1. Определить Министерство финансов Российской Федерации уполномоченным федеральным органом исполнительной власти, определяющим состав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учреждениями и предприятиями социального обслуживания, медицинскими организациями и порядок ее размещения на официальном сайте для размещения информации о государственных и муниципальных учреждениях в информационно-телекоммуникационной сети "Интернет" по согласованию с Министерством труда и социальной защиты Российской Федерации, Министерством образования и науки Российской Федерации, Министерством культуры Российской Федерации, Министерством здравоохранения Российской Федерации и Министерством спорта Российской Федерации в установленных сферах деятельности.</w:t>
      </w:r>
    </w:p>
    <w:p>
      <w:pPr>
        <w:pStyle w:val="TextBody"/>
        <w:rPr/>
      </w:pPr>
      <w:r>
        <w:rPr/>
        <w:t>2.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Министерства финансов Российской Федерации и бюджетных ассигнований, предусмотренных в федеральном бюджете на соответствующий год и плановый период на руководство и управление в сфере установленных функций.</w:t>
      </w:r>
    </w:p>
    <w:p>
      <w:pPr>
        <w:pStyle w:val="Heading5"/>
        <w:rPr/>
      </w:pPr>
      <w:r>
        <w:rPr/>
        <w:t xml:space="preserve">Председатель Правительства </w:t>
      </w:r>
    </w:p>
    <w:p>
      <w:pPr>
        <w:pStyle w:val="Heading5"/>
        <w:rPr/>
      </w:pPr>
      <w:r>
        <w:rPr/>
        <w:t xml:space="preserve">Российской Федерации </w:t>
      </w:r>
    </w:p>
    <w:p>
      <w:pPr>
        <w:pStyle w:val="Heading5"/>
        <w:spacing w:before="120" w:after="60"/>
        <w:rPr/>
      </w:pPr>
      <w:r>
        <w:rPr/>
        <w:t xml:space="preserve">Д.Медведев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