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18 ноября 2014 г.</w:t>
      </w:r>
    </w:p>
    <w:p>
      <w:pPr>
        <w:pStyle w:val="Heading2"/>
        <w:spacing w:before="200" w:after="120"/>
        <w:rPr/>
      </w:pPr>
      <w:r>
        <w:rPr/>
        <w:t>«Проект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радиации"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