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8 июня 2015 г.</w:t>
      </w:r>
    </w:p>
    <w:p>
      <w:pPr>
        <w:pStyle w:val="Heading2"/>
        <w:rPr/>
      </w:pPr>
      <w:r>
        <w:rPr/>
        <w:t>«Проект стратегии действий в интересах граждан пожилого возраста до 2025 года»</w:t>
      </w:r>
    </w:p>
    <w:p>
      <w:pPr>
        <w:pStyle w:val="TextBody"/>
        <w:rPr/>
      </w:pPr>
      <w:r>
        <w:rPr>
          <w:rStyle w:val="StrongEmphasis"/>
        </w:rPr>
        <w:t>I. ВВЕДЕНИЕ</w:t>
      </w:r>
    </w:p>
    <w:p>
      <w:pPr>
        <w:pStyle w:val="TextBody"/>
        <w:rPr/>
      </w:pPr>
      <w:r>
        <w:rPr/>
        <w:t>Стратегия действий в интересах граждан пожилого возраста (далее-Стратегия) разработана во исполнение поручения Президента Российской Федерации, данного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года.</w:t>
      </w:r>
    </w:p>
    <w:p>
      <w:pPr>
        <w:pStyle w:val="TextBody"/>
        <w:rPr/>
      </w:pPr>
      <w:r>
        <w:rPr/>
        <w:t>Необходимость подготовки Стратегии обусловлена увеличением численности и доли граждан старше трудоспособного возраста в населении России, а так же усложнением структуры социально-экономической группы пожилых людей.</w:t>
      </w:r>
    </w:p>
    <w:p>
      <w:pPr>
        <w:pStyle w:val="TextBody"/>
        <w:rPr/>
      </w:pPr>
      <w:r>
        <w:rPr/>
        <w:t>При подготовке Стратегии учтены положения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Транспортной стратегией Российской Федерации на период до 2030 года, утвержденной распоряжением Правительства Российской Федерации от 22 ноября 2008 г. № 1734-р, Стратегии национальной безопасности Российской Федерации до 2020 года, утвержденной Указом Президента Российской Федерации от 12 мая 2009 г. № 537, Концепции государственной миграционной политики Российской Федерации на период до 2025 года,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 Стратегии долгосрочного развития пенсионной системы Российской Федерации, утвержденной распоряжением Правительства Российской Федерации от 25 декабря 2012 г. № 2524-р, Стратегии устойчивого развития сельских территорий до 2020 года, утвержденной распоряжением Правительства Российской Федерации от 2 февраля 2015 г. № 151-р, а также международных документов социальной направленности, таких как: Всеобщая декларация прав человека, Международный пакт об экономических, социальных и культурных правах, Венский международный план действий в интересах проблем старения 1982 года, Международный план действий по проблемам старения населения 2002 года, специальные решения Организации Объединенных Наций по вопросам старения населения и положения пожилых людей, включая положения Принципов Организации Объединенных Наций в отношении пожилых людей, Политической декларации совещания высокого уровня Генеральной Ассамблеи по профилактике неинфекционных заболеваний и борьбе с ними 2011 года.</w:t>
      </w:r>
    </w:p>
    <w:p>
      <w:pPr>
        <w:pStyle w:val="TextBody"/>
        <w:rPr/>
      </w:pPr>
      <w:r>
        <w:rPr/>
        <w:t>Цель Стратегии – определение целей, принципов, задач и приоритетных направлений государственной социальной политики в отношении граждан пожилого возраста.</w:t>
      </w:r>
    </w:p>
    <w:p>
      <w:pPr>
        <w:pStyle w:val="TextBody"/>
        <w:rPr/>
      </w:pPr>
      <w:r>
        <w:rPr/>
        <w:t>Стратегия направлена на решение вопросов сохранения и улучшения здоровья, повышения продолжительности жизни, улучшения жизнеобеспечения данной категории граждан, защиты их прав и интересов, повышения благосостояния и социального благополучия, создания условий для активного участия в жизни общества.</w:t>
      </w:r>
    </w:p>
    <w:p>
      <w:pPr>
        <w:pStyle w:val="TextBody"/>
        <w:rPr/>
      </w:pPr>
      <w:r>
        <w:rPr/>
        <w:t>В Стратегии формулируются подходы к рациональному использованию имеющихся возможностей и предлагаются пути осуществления действий по повышению качества жизни, признанию ценности вклада пожилых людей в социальную, экономическую и культурную жизнь страны, гармонизации интересов различных возрастных групп населения.</w:t>
      </w:r>
    </w:p>
    <w:p>
      <w:pPr>
        <w:pStyle w:val="TextBody"/>
        <w:rPr/>
      </w:pPr>
      <w:r>
        <w:rPr/>
        <w:t>Положения Стратегии призваны обеспечить улучшение качества жизни пожилых людей различных возрастных групп, независимо от места их проживания, с учетом их активности в обществе, нуждаемости в помощи и поддержке.</w:t>
      </w:r>
    </w:p>
    <w:p>
      <w:pPr>
        <w:pStyle w:val="TextBody"/>
        <w:rPr/>
      </w:pPr>
      <w:r>
        <w:rPr>
          <w:rStyle w:val="StrongEmphasis"/>
        </w:rPr>
        <w:t>II. СОВРЕМЕННОЕ ПОЛОЖЕНИЕ ГРАЖДАН ПОЖИЛОГО ВОЗРАСТА В РОССИЙСКОЙ ФЕДЕРАЦИИ</w:t>
      </w:r>
    </w:p>
    <w:p>
      <w:pPr>
        <w:pStyle w:val="TextBody"/>
        <w:rPr/>
      </w:pPr>
      <w:r>
        <w:rPr/>
        <w:t>Всемирный демографический прогноз на ближайшие пятьдесят лет позволяет говорить о тенденции заметного старения населения развитых европейских стран.</w:t>
      </w:r>
    </w:p>
    <w:p>
      <w:pPr>
        <w:pStyle w:val="TextBody"/>
        <w:rPr/>
      </w:pPr>
      <w:r>
        <w:rPr/>
        <w:t>Процесс старения населения, выражающийся в возрастании доли пожилых людей, вызван снижением суммарного коэффициента рождаемости и ростом продолжительности жизни. Сегодня во многих европейских странах суммарный коэффициент рождаемости снизился так резко, что старение населения приняло значительные масштабы. Имеется ряд стран, где смертность уже сейчас превышает рождаемость и численность населения сокращается.</w:t>
      </w:r>
    </w:p>
    <w:p>
      <w:pPr>
        <w:pStyle w:val="TextBody"/>
        <w:rPr/>
      </w:pPr>
      <w:r>
        <w:rPr/>
        <w:t>По оценкам экспертов, к 2050 году доля лиц пожилого возраста в мире составит 22% от численности всего населения. По данным Организации экономического сотрудничества и развития в экономически развитых странах к 2020 году каждый третий работник будет старше 50 лет. В настоящее время в развитых европейских странах среди лиц в возрасте 55-64 года, занято около половины, в странах Европейского Союза этот показатель составляет порядка 40%.</w:t>
      </w:r>
    </w:p>
    <w:p>
      <w:pPr>
        <w:pStyle w:val="TextBody"/>
        <w:rPr/>
      </w:pPr>
      <w:r>
        <w:rPr/>
        <w:t xml:space="preserve">Для современной России процессы старения населения также являются актуальными, так как происходят на фоне относительно низкой продолжительности жизни населения и сохраняющейся высокой смертности трудоспособного населения. </w:t>
      </w:r>
    </w:p>
    <w:p>
      <w:pPr>
        <w:pStyle w:val="TextBody"/>
        <w:rPr/>
      </w:pPr>
      <w:r>
        <w:rPr/>
        <w:t>В области старения населения в Российской Федерации характерны следующие тенденции:</w:t>
      </w:r>
    </w:p>
    <w:p>
      <w:pPr>
        <w:pStyle w:val="TextBody"/>
        <w:rPr/>
      </w:pPr>
      <w:r>
        <w:rPr/>
        <w:t>- увеличение численности жителей в возрасте старше трудоспособного (женщины старше 55 лет, мужчины старше 60 лет) с 29,8 млн. чел. в 2002 году до 33,8 млн. человек на начало 2014 года;</w:t>
      </w:r>
    </w:p>
    <w:p>
      <w:pPr>
        <w:pStyle w:val="TextBody"/>
        <w:rPr/>
      </w:pPr>
      <w:r>
        <w:rPr/>
        <w:t>- увеличение удельного веса лиц старше трудоспособного возраста в населении страны с 20,5% в 2002 году до 23,5% на начало 2014 года (т.е. практически каждый четвертый человек находится в возрасте старше трудоспособного);</w:t>
      </w:r>
    </w:p>
    <w:p>
      <w:pPr>
        <w:pStyle w:val="TextBody"/>
        <w:rPr/>
      </w:pPr>
      <w:r>
        <w:rPr/>
        <w:t>- сохранение гендерной диспропорции в населении старше трудоспособного возраста. На начало 2014 года на 1000 мужчин в возрасте 60 лет и старше приходилось 1869 женщин;</w:t>
      </w:r>
    </w:p>
    <w:p>
      <w:pPr>
        <w:pStyle w:val="TextBody"/>
        <w:rPr/>
      </w:pPr>
      <w:r>
        <w:rPr/>
        <w:t>- рост продолжительности жизни населения - с 67,61 лет в 2007 году до 70,76 лет в 2013 году;</w:t>
      </w:r>
    </w:p>
    <w:p>
      <w:pPr>
        <w:pStyle w:val="TextBody"/>
        <w:rPr/>
      </w:pPr>
      <w:r>
        <w:rPr/>
        <w:t>- сохранение, хотя и сокращающееся, более высокой продолжительности жизни у женщин (в 2007 году – 74,02 года, в 2013 году – 76,30 года) по сравнению с мужчинами (в 2007 году – 61,46 год, в 2013 году – 65,13 года);</w:t>
      </w:r>
    </w:p>
    <w:p>
      <w:pPr>
        <w:pStyle w:val="TextBody"/>
        <w:rPr/>
      </w:pPr>
      <w:r>
        <w:rPr/>
        <w:t>- высокий удельный вес лиц в возрасте 65 лет и старше в населении страны (на 1 января 2014 год – 13,1%).</w:t>
      </w:r>
    </w:p>
    <w:p>
      <w:pPr>
        <w:pStyle w:val="TextBody"/>
        <w:rPr/>
      </w:pPr>
      <w:r>
        <w:rPr/>
        <w:t>В связи со старением населения Российской Федерации увеличивается показатель демографической нагрузки пожилых людей. Если в 2007 году на 1000 человек трудоспособного возраста приходилось 326 человек старше трудоспособного возраста, то в 2013 году – 384 человека соответствующего возраста.</w:t>
      </w:r>
    </w:p>
    <w:p>
      <w:pPr>
        <w:pStyle w:val="TextBody"/>
        <w:rPr/>
      </w:pPr>
      <w:r>
        <w:rPr/>
        <w:t>По прогнозам Росстата в предстоящем десятилетии перечисленные выше тенденции, характеризующие старение населения в Российской Федерации, сохранятся. По среднему варианту прогноза Росстата к началу 2021 года доля лиц старше трудоспособного возраста в общей численности населения страны возрастет до 26,7%, а их численность достигнет 39,5 млн. человек.</w:t>
      </w:r>
    </w:p>
    <w:p>
      <w:pPr>
        <w:pStyle w:val="TextBody"/>
        <w:rPr/>
      </w:pPr>
      <w:r>
        <w:rPr/>
        <w:t>Складывающиеся тенденции старения населения как сложного явления общецивилизационного характера, отражают, в то же время, результаты последовательной реализации в Российской Федерации на федеральном, региональном и муниципальном уровнях норм законодательства в отношении пожилых людей, а также мероприятий по сохранению здоровья населения, продлению трудоспособного периода жизни пожилых людей, снижению заболеваемости, смертности и увеличению продолжительности жизни, реализуемых в соответствии со стратегическими документами Правительства Российской Федерации, в рамках приоритетных национальных проектов «Здоровье» и «Образование», а также в рамках государственных программ Российской Федерации.</w:t>
      </w:r>
    </w:p>
    <w:p>
      <w:pPr>
        <w:pStyle w:val="TextBody"/>
        <w:rPr/>
      </w:pPr>
      <w:r>
        <w:rPr/>
        <w:t>Старение населения в Российской Федерации порождает необходимость привлечения во все более возрастающих масштабах значительных финансовых, материальных и трудовых ресурсов для реализации целей государственной политики в отношении пожилых людей, обеспечения достойного уровня и качества их жизни путем:</w:t>
      </w:r>
    </w:p>
    <w:p>
      <w:pPr>
        <w:pStyle w:val="TextBody"/>
        <w:numPr>
          <w:ilvl w:val="0"/>
          <w:numId w:val="1"/>
        </w:numPr>
        <w:tabs>
          <w:tab w:val="left" w:pos="0" w:leader="none"/>
        </w:tabs>
        <w:spacing w:before="0" w:after="0"/>
        <w:ind w:left="707" w:hanging="283"/>
        <w:rPr/>
      </w:pPr>
      <w:r>
        <w:rPr/>
        <w:t xml:space="preserve">материального обеспечения; </w:t>
      </w:r>
    </w:p>
    <w:p>
      <w:pPr>
        <w:pStyle w:val="TextBody"/>
        <w:numPr>
          <w:ilvl w:val="0"/>
          <w:numId w:val="1"/>
        </w:numPr>
        <w:tabs>
          <w:tab w:val="left" w:pos="0" w:leader="none"/>
        </w:tabs>
        <w:spacing w:before="0" w:after="0"/>
        <w:ind w:left="707" w:hanging="283"/>
        <w:rPr/>
      </w:pPr>
      <w:r>
        <w:rPr/>
        <w:t xml:space="preserve">содействия занятости, профессиональной и личностной самореализации; </w:t>
      </w:r>
    </w:p>
    <w:p>
      <w:pPr>
        <w:pStyle w:val="TextBody"/>
        <w:numPr>
          <w:ilvl w:val="0"/>
          <w:numId w:val="1"/>
        </w:numPr>
        <w:tabs>
          <w:tab w:val="left" w:pos="0" w:leader="none"/>
        </w:tabs>
        <w:spacing w:before="0" w:after="0"/>
        <w:ind w:left="707" w:hanging="283"/>
        <w:rPr/>
      </w:pPr>
      <w:r>
        <w:rPr/>
        <w:t xml:space="preserve">медицинской помощи и лекарственного обеспечения; </w:t>
      </w:r>
    </w:p>
    <w:p>
      <w:pPr>
        <w:pStyle w:val="TextBody"/>
        <w:numPr>
          <w:ilvl w:val="0"/>
          <w:numId w:val="1"/>
        </w:numPr>
        <w:tabs>
          <w:tab w:val="left" w:pos="0" w:leader="none"/>
        </w:tabs>
        <w:spacing w:before="0" w:after="0"/>
        <w:ind w:left="707" w:hanging="283"/>
        <w:rPr/>
      </w:pPr>
      <w:r>
        <w:rPr/>
        <w:t xml:space="preserve">социального обслуживания; </w:t>
      </w:r>
    </w:p>
    <w:p>
      <w:pPr>
        <w:pStyle w:val="TextBody"/>
        <w:numPr>
          <w:ilvl w:val="0"/>
          <w:numId w:val="1"/>
        </w:numPr>
        <w:tabs>
          <w:tab w:val="left" w:pos="0" w:leader="none"/>
        </w:tabs>
        <w:spacing w:before="0" w:after="0"/>
        <w:ind w:left="707" w:hanging="283"/>
        <w:rPr/>
      </w:pPr>
      <w:r>
        <w:rPr/>
        <w:t xml:space="preserve">обеспечения доступности образовательных, культурных и досуговых услуг, услуг в сфере физической культуры и спорта; </w:t>
      </w:r>
    </w:p>
    <w:p>
      <w:pPr>
        <w:pStyle w:val="TextBody"/>
        <w:numPr>
          <w:ilvl w:val="0"/>
          <w:numId w:val="1"/>
        </w:numPr>
        <w:tabs>
          <w:tab w:val="left" w:pos="0" w:leader="none"/>
        </w:tabs>
        <w:ind w:left="707" w:hanging="283"/>
        <w:rPr/>
      </w:pPr>
      <w:r>
        <w:rPr/>
        <w:t xml:space="preserve">формирования комфортной потребительской среды. </w:t>
      </w:r>
    </w:p>
    <w:p>
      <w:pPr>
        <w:pStyle w:val="TextBody"/>
        <w:rPr/>
      </w:pPr>
      <w:r>
        <w:rPr/>
        <w:t>Развитие государственной социальной политики, направленной на повышение качества жизни пожилых людей приобретает важное общественно-политическое значение, в том числе в связи с тем, что в условиях имеющихся демографических изменений повышается «цена» обоснованности решений, связанных с проблематикой пожилых людей, для достижения успешного развития страны.</w:t>
      </w:r>
    </w:p>
    <w:p>
      <w:pPr>
        <w:pStyle w:val="TextBody"/>
        <w:rPr/>
      </w:pPr>
      <w:r>
        <w:rPr/>
        <w:t>В связи с этим решение проблем старения населения в Российской Федерации требует консолидации усилий государства и гражданского общества.</w:t>
      </w:r>
    </w:p>
    <w:p>
      <w:pPr>
        <w:pStyle w:val="TextBody"/>
        <w:rPr/>
      </w:pPr>
      <w:r>
        <w:rPr/>
        <w:t>Это нашло отражение в развитии в 2007 – 2014 годах законодательства в интересах пожилых людей, формировании новых условий и предпосылок оказания гражданам пожилого возраста социальных услуг высокого качества, увеличения государственной поддержки социально ориентированных некоммерческих организаций, предоставляющих услуги пожилым гражданам в области здравоохранения, социальной защиты, образования и др.</w:t>
      </w:r>
    </w:p>
    <w:p>
      <w:pPr>
        <w:pStyle w:val="TextBody"/>
        <w:rPr/>
      </w:pPr>
      <w:r>
        <w:rPr/>
        <w:t>Конституцией Российской Федерации установлено, что в Российской Федерации обеспечивается государственная поддержка пожилых граждан, развивается система социальных служб, устанавливаются государственные пенсии, пособия и иные гарантии социальной защиты. При этом каждому гарантируется социальное обеспечение по возрасту, в случае болезни, инвалидности, потери кормильца и в иных случаях, установленных законом.</w:t>
      </w:r>
    </w:p>
    <w:p>
      <w:pPr>
        <w:pStyle w:val="TextBody"/>
        <w:rPr/>
      </w:pPr>
      <w:r>
        <w:rPr/>
        <w:t>Законодательством Российской Федерации установлены основные положения политики государства в отношении пожилых людей, в Гражданском кодексе Российской Федерации, Трудовом кодексе Российской Федерации, Семейном кодексе Российской Федерации, федеральных законах «Об основах охраны здоровья граждан в Российской Федерации», «Об основах социального обслуживания граждан в Российский Федерации», «О социальной защите инвалидов в Российской Федерации», «О ветеранах», «Об общественных объединениях», «О благотворительной деятельности и благотворительных организациях» и др.</w:t>
      </w:r>
    </w:p>
    <w:p>
      <w:pPr>
        <w:pStyle w:val="TextBody"/>
        <w:rPr/>
      </w:pPr>
      <w:r>
        <w:rPr/>
        <w:t>При этом, Конституция Российской Федерации и базирующиеся на ее основе федеральные законы, нормативные правовые акты, а также законодательные акты субъектов Российской Федерации не содержат каких-либо норм дискриминации по возрасту. Напротив, законодательство всемерно стимулирует интеграцию и участие граждан пожилого возраста в общественной жизни.</w:t>
      </w:r>
    </w:p>
    <w:p>
      <w:pPr>
        <w:pStyle w:val="TextBody"/>
        <w:rPr/>
      </w:pPr>
      <w:r>
        <w:rPr/>
        <w:t>Основные направления государственной поддержки граждан пожилого возраста предусматривают систему правовых, организационных и экономических мер, направленных на обеспечение достойного уровня жизни, доступности социальных услуг, медицинской и специальной гериатрической помощи, лекарственного обеспечения, услуг транспорта, связи, банковского сектора, информационных и коммуникационных технологий, равного доступа к основным и дополнительным образовательным программам, посильной трудовой занятости, гарантий в части условий и оплаты труда, недопущения при трудоустройстве дискриминации по признаку возраста, создание условий для культурно-досуговой деятельности, занятий физической культурой и спортом.</w:t>
      </w:r>
    </w:p>
    <w:p>
      <w:pPr>
        <w:pStyle w:val="TextBody"/>
        <w:rPr/>
      </w:pPr>
      <w:r>
        <w:rPr/>
        <w:t>Вклад граждан пожилого возраста в жизнь общества оценивается в Российской Федерации в различных формах. В их числе – награждение лиц, за заслуги в трудовой, общественной и культурной жизни страны государственными наградами, ведомственными знаками отличия, присвоение им почетных званий Российской Федерации, предоставление за счет средств бюджетов всех уровней, дополнительных мер социальной поддержки (пенсионное обеспечение, предоставление ежемесячной денежной выплаты, льгот по оплате коммунальных услуг и др.).</w:t>
      </w:r>
    </w:p>
    <w:p>
      <w:pPr>
        <w:pStyle w:val="TextBody"/>
        <w:rPr/>
      </w:pPr>
      <w:r>
        <w:rPr/>
        <w:t>Содействие участию граждан пожилого возраста в социальной, экономической, политической и культурной жизни способствует система мер, направленная на учет объективных возможностей, потребностей и интересов пожилых людей. Эти меры предусматривают развитие пенсионной системы, совершенствование медицинского обслуживания и лекарственного обеспечения, расширение спектра, объемов и повышение качества предоставляемых социальных услуг, создание условий и механизмов эффективного использования социального и трудового потенциала пожилых людей.</w:t>
      </w:r>
    </w:p>
    <w:p>
      <w:pPr>
        <w:pStyle w:val="TextBody"/>
        <w:rPr/>
      </w:pPr>
      <w:r>
        <w:rPr/>
        <w:t>Основным механизмом обеспечения гарантии доходов пожилым людям является пенсионное обеспечение. В Российской Федерации пенсионеры получают страховые, накопительные пенсии, а также пенсии по государственному пенсионному обеспечению.</w:t>
      </w:r>
    </w:p>
    <w:p>
      <w:pPr>
        <w:pStyle w:val="TextBody"/>
        <w:rPr/>
      </w:pPr>
      <w:r>
        <w:rPr/>
        <w:t>Право на страховую пенсию по старости имеют мужчины в возрасте 60 лет и женщины в возрасте 55 лет при наличии установленной продолжительности страхового стажа и величины индивидуального пенсионного коэффициента. Гражданам, не имеющим по каким-либо причинам права на страховую пенсию, устанавливается социальная пенсия.</w:t>
      </w:r>
    </w:p>
    <w:p>
      <w:pPr>
        <w:pStyle w:val="TextBody"/>
        <w:rPr/>
      </w:pPr>
      <w:r>
        <w:rPr/>
        <w:t>По состоянию на 31 декабря 2014 года численность пенсионеров, состоящих на учете в территориальных органах Пенсионного фонда Российской Федерации, составляет 41,46 млн. человек. Из них получали трудовые пенсии – 38 млн. человек.</w:t>
      </w:r>
    </w:p>
    <w:p>
      <w:pPr>
        <w:pStyle w:val="TextBody"/>
        <w:rPr/>
      </w:pPr>
      <w:r>
        <w:rPr/>
        <w:t>В целях повышения уровня жизни отдельных категорий пенсионеров установлено повышение фиксированной выплаты к страховой пенсии в зависимости от места жительства пенсионера, достижения им возраста 80 лет, наличия у него инвалидности I группы, наличия на иждивении нетрудоспособных членов семьи.</w:t>
      </w:r>
    </w:p>
    <w:p>
      <w:pPr>
        <w:pStyle w:val="TextBody"/>
        <w:rPr/>
      </w:pPr>
      <w:r>
        <w:rPr/>
        <w:t>Распоряжением Правительства Российской Федерации от 25 декабря 2012 г. № 2524-р утверждена Стратегия долгосрочного развития пенсионной системы Российской Федерации (далее - Стратегия развития пенсионной системы), приняты Федеральные законы от 28 декабря 2013 г. № 400-ФЗ «О страховых пенсиях» и от 28 декабря 2013 г. № 424-ФЗ «О накопительной пенсии».</w:t>
      </w:r>
    </w:p>
    <w:p>
      <w:pPr>
        <w:pStyle w:val="TextBody"/>
        <w:rPr/>
      </w:pPr>
      <w:r>
        <w:rPr/>
        <w:t>В рамках Стратегии развития пенсионной системы будет продолжена работа по осуществлению мер, направленных на повышение реального уровня пенсионного обеспечения граждан пожилого возраста и установление достойного уровня пенсий на основе принципа социальной справедливости.</w:t>
      </w:r>
    </w:p>
    <w:p>
      <w:pPr>
        <w:pStyle w:val="TextBody"/>
        <w:rPr/>
      </w:pPr>
      <w:r>
        <w:rPr/>
        <w:t>С 1 января 2015 года в России введен новый порядок формирования пенсионных прав граждан и расчета размеров пенсии в системе обязательного пенсионного страхования.</w:t>
      </w:r>
    </w:p>
    <w:p>
      <w:pPr>
        <w:pStyle w:val="TextBody"/>
        <w:rPr/>
      </w:pPr>
      <w:r>
        <w:rPr/>
        <w:t>Новая пенсионная формула призвана гарантировать приемлемый уровень пенсионного обеспечения граждан, обеспечить адекватность пенсионных прав заработной плате, а также повысить роль стажа при формировании пенсионных прав и расчете размера пенсии.</w:t>
      </w:r>
    </w:p>
    <w:p>
      <w:pPr>
        <w:pStyle w:val="TextBody"/>
        <w:rPr/>
      </w:pPr>
      <w:r>
        <w:rPr/>
        <w:t>Новое пенсионное законодательство сохраняет традиционный для Российской Федерации пенсионный возраст и при этом устанавливает для граждан серьезные стимулы для принятия добровольного решения выйти на пенсию позже. За каждый год более позднего обращения за назначением пенсии применяются повышающие коэффициенты.</w:t>
      </w:r>
    </w:p>
    <w:p>
      <w:pPr>
        <w:pStyle w:val="TextBody"/>
        <w:rPr/>
      </w:pPr>
      <w:r>
        <w:rPr/>
        <w:t>Пенсионные права по новой пенсионной формуле в полном объеме будут формироваться у граждан, которые начнут трудовую деятельность в 2015 году. Все сформированные до 1 января 2015 года пенсионные права при конвертации в пенсионные коэффициенты сохраняются и их размер не уменьшается, также как не уменьшается размер уже назначенных пенсий.</w:t>
      </w:r>
    </w:p>
    <w:p>
      <w:pPr>
        <w:pStyle w:val="TextBody"/>
        <w:rPr/>
      </w:pPr>
      <w:r>
        <w:rPr/>
        <w:t>В целях улучшения материального положения пожилых людей из числа неработающих пенсионеров, общая сумма материального обеспечения которых не достигает величины прожиточного минимума, установленной в субъекте Российской Федерации, с 1 января 2010 года устанавливаются социальные доплаты к пенсии.</w:t>
      </w:r>
    </w:p>
    <w:p>
      <w:pPr>
        <w:pStyle w:val="TextBody"/>
        <w:rPr/>
      </w:pPr>
      <w:r>
        <w:rPr/>
        <w:t>Численность получателей социальной доплаты к пенсии возросла с 5,15 млн. человек в 2010 году до 5,4 млн. человек в 2013 году или на 4,7%, из них численность получателей федеральной социальной доплаты возросла с 2,75 млн. человек до 2,88 млн. человек (на 4,8%) .</w:t>
      </w:r>
    </w:p>
    <w:p>
      <w:pPr>
        <w:pStyle w:val="TextBody"/>
        <w:rPr/>
      </w:pPr>
      <w:r>
        <w:rPr/>
        <w:t>Федеральная социальная доплата к пенсии в 2015 году выплачивается в 67 субъектах Российской Федерации, а также в г. Байконур. Средний размер федеральной социальной доплаты к пенсии на 31 декабря 2014 года составил 1 487 рублей.</w:t>
      </w:r>
    </w:p>
    <w:p>
      <w:pPr>
        <w:pStyle w:val="TextBody"/>
        <w:rPr/>
      </w:pPr>
      <w:r>
        <w:rPr/>
        <w:t>Важной частью формирования доходов пожилого населения являются законодательно закрепленные меры социальной поддержки. Основанием их предоставления является принадлежность гражданина к той или иной категории, наделенной особым правовым статусом.</w:t>
      </w:r>
    </w:p>
    <w:p>
      <w:pPr>
        <w:pStyle w:val="TextBody"/>
        <w:rPr/>
      </w:pPr>
      <w:r>
        <w:rPr/>
        <w:t>Размер этих выплат дифференцируется в зависимости от категории получателей и ежегодно индексируется с учетом инфляции.</w:t>
      </w:r>
    </w:p>
    <w:p>
      <w:pPr>
        <w:pStyle w:val="TextBody"/>
        <w:rPr/>
      </w:pPr>
      <w:r>
        <w:rPr/>
        <w:t>Для социальной поддержки пожилых людей, входящих в перечень определенных законом категорий граждан, наряду с ежемесячными денежными выплатами предоставляется набор социальных услуг, предусматривающий предоставление лекарственных препаратов, медицинских изделий, путевок на санаторно-курортное лечение, бесплатного проезда на пригородном железнодорожном транспорте, а также бесплатного проезда на междугородном транспорте к месту лечения и обратно.</w:t>
      </w:r>
    </w:p>
    <w:p>
      <w:pPr>
        <w:pStyle w:val="TextBody"/>
        <w:rPr/>
      </w:pPr>
      <w:r>
        <w:rPr/>
        <w:t>В целях оказания содействия в преодолении трудной жизненной ситуации малоимущим семьям, малоимущим одиноко проживающим гражданам и иным категориям граждан, которые по независящим от них причинам имеют среднедушевой доход ниже величины прожиточного минимума, установленного в субъекте Российской Федерации, предоставляется государственная социальная помощь. Виды, размеры и периодичность такой помощи самостоятельно устанавливаются субъектами Российской Федерации.</w:t>
      </w:r>
    </w:p>
    <w:p>
      <w:pPr>
        <w:pStyle w:val="TextBody"/>
        <w:rPr/>
      </w:pPr>
      <w:r>
        <w:rPr/>
        <w:t>Одной из важных государственных и социальных функций является оказание услуги по доставке пенсий и пособий гражданам старше трудоспособного возраста. Доставка пенсий производится по желанию пенсионера через кредитную организацию либо через организации почтовой связи и иные организации, занимающиеся доставкой пенсий. В населенных пунктах, расположенных в сельской местности, отделенных и труднодоступных районах данную функцию реализуют, прежде всего, «Почта России» и иные организации, занимающиеся доставкой пенсий, путем вручения сумм пенсий на дому или в кассе организации, производящей доставку.</w:t>
      </w:r>
    </w:p>
    <w:p>
      <w:pPr>
        <w:pStyle w:val="TextBody"/>
        <w:rPr/>
      </w:pPr>
      <w:r>
        <w:rPr/>
        <w:t>Исходя из общей тенденции старения населения и сокращения трудовых ресурсов, с каждым годом будет нарастать потребность экономики в использовании труда пожилых людей.</w:t>
      </w:r>
    </w:p>
    <w:p>
      <w:pPr>
        <w:pStyle w:val="TextBody"/>
        <w:rPr/>
      </w:pPr>
      <w:r>
        <w:rPr/>
        <w:t>В связи с этим, 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жизни общества.</w:t>
      </w:r>
    </w:p>
    <w:p>
      <w:pPr>
        <w:pStyle w:val="TextBody"/>
        <w:rPr/>
      </w:pPr>
      <w:r>
        <w:rPr/>
        <w:t xml:space="preserve">В последние годы наметилась устойчивая тенденция роста занятости пенсионеров. После выхода на пенсию продолжает трудиться каждый второй пенсионер. </w:t>
      </w:r>
    </w:p>
    <w:p>
      <w:pPr>
        <w:pStyle w:val="TextBody"/>
        <w:rPr/>
      </w:pPr>
      <w:r>
        <w:rPr/>
        <w:t>Однако не всем пенсионерам удается реализовать свое право на труд. По данным Росстата в 2014 году более 196 тыс. граждан старше трудоспособного возраста хотели бы работать, ищут работу и готовы приступить к ней. Также испытывают трудности при подборе подходящей работы и трудоустройстве граждане предпенсионного возраста, доля которых в общей численности зарегистрированных безработных в конце декабря 2014 года составила 9,2%. По данным обследования населения по проблемам занятости в составе безработных граждан, классифицируемых в соответствии с критериями Международной организации труда, лица в возрасте 50-59 лет составляли 16,8%, в возрасте 60-72 года – 2,9 %.</w:t>
      </w:r>
    </w:p>
    <w:p>
      <w:pPr>
        <w:pStyle w:val="TextBody"/>
        <w:rPr/>
      </w:pPr>
      <w:r>
        <w:rPr/>
        <w:t>С целью определения образовательных потребностей для продолжения трудовой деятельности в 2012-2014 годах в ряде пилотных регионов проведены выборочные социологические опросы граждан предпенсионного и пенсионного возраста, которыми было охвачено более 6,3 тыс. человек. В числе опрошенных граждан доля граждан предпенсионного возраста составляет 54,7%, пенсионного возраста - 45,3%. На момент проведения опроса 91,4% респондентов не работали.</w:t>
      </w:r>
    </w:p>
    <w:p>
      <w:pPr>
        <w:pStyle w:val="TextBody"/>
        <w:rPr/>
      </w:pPr>
      <w:r>
        <w:rPr/>
        <w:t>По мнению респондентов, процесс трудоустройства затруднен в связи с отсутствием вакансий (45,2%), недостаточно высоким уровнем заработной платы (23,0%), неподходящими условиями труда (13,7%), отсутствием требуемой квалификации (6,7%), а также ограничениями по возрасту, состоянием здоровья (11,4%).</w:t>
      </w:r>
    </w:p>
    <w:p>
      <w:pPr>
        <w:pStyle w:val="TextBody"/>
        <w:rPr/>
      </w:pPr>
      <w:r>
        <w:rPr/>
        <w:t>При этом из числа опрошенных более 14 % высказали желание пройти профессиональное обучение или повысить квалификацию в целях продолжения трудовой деятельности. Из них около 70 % составляют лица, имеющие среднее профессиональное и высшее образование (руководители и инженерно-технические работники, педагогические работники).</w:t>
      </w:r>
    </w:p>
    <w:p>
      <w:pPr>
        <w:pStyle w:val="TextBody"/>
        <w:rPr/>
      </w:pPr>
      <w:r>
        <w:rPr/>
        <w:t>Перспективы повышения уровня занятости и качества жизни среди лиц, имеющих профессиональное образование, состоят в повышении уровня квалификации (дополнительном профессиональном образовании).</w:t>
      </w:r>
    </w:p>
    <w:p>
      <w:pPr>
        <w:pStyle w:val="TextBody"/>
        <w:rPr/>
      </w:pPr>
      <w:r>
        <w:rPr/>
        <w:t>Это позволит удовлетворить возрастающую потребность экономики в квалифицированных кадрах и снизить структурный дисбаланс на рынке труда, в том числе в социальной сфере.</w:t>
      </w:r>
    </w:p>
    <w:p>
      <w:pPr>
        <w:pStyle w:val="TextBody"/>
        <w:rPr/>
      </w:pPr>
      <w:r>
        <w:rPr/>
        <w:t>Содействие занятости лицам предпенсионного и пенсионного возраста осуществляется в соответствии с Законом Российской Федерации от 19 апреля 1991 г. № 1032-1 «О занятости населения в Российской Федерации») в рамках региональных программ содействия занятости, финансируемых из бюджетов субъектов Российской Федерации.</w:t>
      </w:r>
    </w:p>
    <w:p>
      <w:pPr>
        <w:pStyle w:val="TextBody"/>
        <w:rPr/>
      </w:pPr>
      <w:r>
        <w:rPr/>
        <w:t>В соответствии с указанным законом о занятости граждане предпенсионного и пенсионного возраста имеют право на содействие в подборе подходящей работы, бесплатное получение информации и услуг, связанных с профессиональной подготовкой, переподготовкой и повышением квалификации.</w:t>
      </w:r>
    </w:p>
    <w:p>
      <w:pPr>
        <w:pStyle w:val="TextBody"/>
        <w:rPr/>
      </w:pPr>
      <w:r>
        <w:rPr/>
        <w:t>Вместе с тем, занятость пожилых людей осложняется низкой конкурентоспособностью таких работников на рынке труда, вызванной как объективными, так и субъективными обстоятельствами.</w:t>
      </w:r>
    </w:p>
    <w:p>
      <w:pPr>
        <w:pStyle w:val="TextBody"/>
        <w:rPr/>
      </w:pPr>
      <w:r>
        <w:rPr/>
        <w:t>Прежде всего, сказывается воздействие проводившейся в прошлом политики занятости, не способствующей удержанию пожилых лиц в сфере труда, а также сложившиеся устойчивые негативные стереотипы в отношении занятости пожилых людей среди работодателей и в обществе в целом.</w:t>
      </w:r>
    </w:p>
    <w:p>
      <w:pPr>
        <w:pStyle w:val="TextBody"/>
        <w:rPr/>
      </w:pPr>
      <w:r>
        <w:rPr/>
        <w:t>Важным направлением повышения эффективности использования труда пожилых людей является улучшение условий и охраны труда, снижение травматизма на предприятиях, а также соблюдение международных трудовых норм и стандартов, прежде всего определенных в конвенциях Международной организации труда.</w:t>
      </w:r>
    </w:p>
    <w:p>
      <w:pPr>
        <w:pStyle w:val="TextBody"/>
        <w:rPr/>
      </w:pPr>
      <w:r>
        <w:rPr/>
        <w:t>В связи со старением и сокращением численности трудоспособного населения в Российской Федерации, важным фактором обеспечения устойчивого производства и экономического роста, а также здоровой, активной и благополучной жизни людей становится развитие системы непрерывного образования взрослых.</w:t>
      </w:r>
    </w:p>
    <w:p>
      <w:pPr>
        <w:pStyle w:val="TextBody"/>
        <w:rPr/>
      </w:pPr>
      <w:r>
        <w:rPr/>
        <w:t>Эффективным механизмом поддержки социальной активности пожилых людей является их включение в образовательный процесс.</w:t>
      </w:r>
      <w:r>
        <w:rPr>
          <w:rStyle w:val="StrongEmphasis"/>
        </w:rPr>
        <w:t xml:space="preserve"> </w:t>
      </w:r>
    </w:p>
    <w:p>
      <w:pPr>
        <w:pStyle w:val="TextBody"/>
        <w:rPr/>
      </w:pPr>
      <w:r>
        <w:rPr/>
        <w:t>В среднем по странам Организации экономического сотрудничества и развития формальным и неформальным образованием охвачены 40% взрослого населения, а в странах с самыми высокими значениями этого показателя доля обучающегося взрослого населения достигает 70-80%. Для России этот показатель составляет около 30%.</w:t>
      </w:r>
    </w:p>
    <w:p>
      <w:pPr>
        <w:pStyle w:val="TextBody"/>
        <w:rPr/>
      </w:pPr>
      <w:r>
        <w:rPr/>
        <w:t>Федеральным законом от 29 декабря 2012 г. № 273-ФЗ «Об образовании в Российской Федерации» впервые нормативно закреплено понятие непрерывного образования, которое обеспечивает возможность реализации права граждан на образование в течение всей жизни.</w:t>
      </w:r>
    </w:p>
    <w:p>
      <w:pPr>
        <w:pStyle w:val="TextBody"/>
        <w:rPr/>
      </w:pPr>
      <w:r>
        <w:rPr/>
        <w:t>Увеличение доли людей старшего возраста, участвующих в различных формах и видах образовательной деятельности, приводит к минимизации издержек, связанных с наступлением «третьего возраста» человека, обеспечивая ему здоровую и активную жизнь в период старения.</w:t>
      </w:r>
    </w:p>
    <w:p>
      <w:pPr>
        <w:pStyle w:val="TextBody"/>
        <w:rPr/>
      </w:pPr>
      <w:r>
        <w:rPr/>
        <w:t>Важно отметить, что указанным федеральным законом «Об образовании в Российской Федерации» созданы условия, позволяющие гибко и оперативно обеспечивать соответствие квалификации человека меняющимся условиям профессиональной деятельности и социальной среды.</w:t>
      </w:r>
    </w:p>
    <w:p>
      <w:pPr>
        <w:pStyle w:val="TextBody"/>
        <w:rPr/>
      </w:pPr>
      <w:r>
        <w:rPr/>
        <w:t>Кроме того, с целью развития системы непрерывного образования, Российская Федерация с 2013 года в соответствии с подпрограммой Государственной программы Российской Федерации «Развитие образования» на 2013-2020 годы принимает участие в международной программе Организации экономического сотрудничества и развития по оценке навыков и компетенций взрослого населения трудоспособного возраста PIAAC, в рамках которой изучается уровень базовых компетенций населения, в частности, насколько свободно взрослые люди умеют пользоваться на работе и в повседневной жизни для получения и передачи информации книгами, компьютером, цифровыми технологиями.</w:t>
      </w:r>
    </w:p>
    <w:p>
      <w:pPr>
        <w:pStyle w:val="TextBody"/>
        <w:rPr/>
      </w:pPr>
      <w:r>
        <w:rPr/>
        <w:t>Обучение пожилых людей осуществляется образовательными организациями, осуществляющими образовательную деятельность, различной ведомственной подчиненности и форм собственности во всех субъектах Российской Федерации.</w:t>
      </w:r>
    </w:p>
    <w:p>
      <w:pPr>
        <w:pStyle w:val="TextBody"/>
        <w:rPr/>
      </w:pPr>
      <w:r>
        <w:rPr/>
        <w:t>В целях повышения доступности услуг в сфере культуры в театрах и музеях страны установлены льготные цены на билеты для людей пенсионного возраста.</w:t>
      </w:r>
    </w:p>
    <w:p>
      <w:pPr>
        <w:pStyle w:val="TextBody"/>
        <w:rPr/>
      </w:pPr>
      <w:r>
        <w:rPr/>
        <w:t>Важным фактором развития человеческого потенциала, сохранения и укрепления здоровья граждан, воспитания подрастающего поколения являются физическая культура и спорт, в связи с чем, растет необходимость создания условий, обеспечивающих возможность для населения вести здоровый образ жизни, систематически заниматься физической культурой и спортом.</w:t>
      </w:r>
    </w:p>
    <w:p>
      <w:pPr>
        <w:pStyle w:val="TextBody"/>
        <w:rPr/>
      </w:pPr>
      <w:r>
        <w:rPr/>
        <w:t>В связи с глобальным «старением» населения, улучшение здоровья граждан среднего и старшего возраста и продление их активного долголетия имеют не только важнейшее социальное, но и экономическое значение, связанное, в том числе с проблемой продления трудоспособного возраста и вопросами пенсионного обеспечения граждан. Систематические занятия физическими упражнениями, существенно повышая физическую работоспособность человека, сказываются благоприятно и на умственной деятельности, продлевают активное долголетие.</w:t>
      </w:r>
    </w:p>
    <w:p>
      <w:pPr>
        <w:pStyle w:val="TextBody"/>
        <w:rPr/>
      </w:pPr>
      <w:r>
        <w:rPr/>
        <w:t>Таким образом, растет необходимость создания условий, обеспечивающих возможность для пожилых граждан вести здоровый образ жизни, систематически заниматься физической культурой и спортом.</w:t>
      </w:r>
    </w:p>
    <w:p>
      <w:pPr>
        <w:pStyle w:val="TextBody"/>
        <w:rPr/>
      </w:pPr>
      <w:r>
        <w:rPr/>
        <w:t>В связи с этим, привлечение граждан Российской Федерации, в том числе пожилых граждан, к систематическим занятиям физической культурой и спортом является государственной задачей, закрепленной в стратегических документах Российской Федерации. Стратегия развития физической культуры и спорта в Российской Федерации на период до 2020 года включает комплекс мер в интересах граждан пожилого возраста, в том числе: разработку физкультурно-оздоровительных программ, создание условий для физкультурно-оздоровительных занятий, привлечение волонтеров (инструкторов по физической культуре и спорту) для работы с лицами старших возрастов.</w:t>
      </w:r>
    </w:p>
    <w:p>
      <w:pPr>
        <w:pStyle w:val="TextBody"/>
        <w:rPr/>
      </w:pPr>
      <w:r>
        <w:rPr/>
        <w:t>На сегодняшний день систематически занимаются физической культурой и спортом более 650 тыс. человек в возрасте старше 60 лет, это всего 3% от численности населения данной категории.</w:t>
      </w:r>
    </w:p>
    <w:p>
      <w:pPr>
        <w:pStyle w:val="TextBody"/>
        <w:rPr/>
      </w:pPr>
      <w:r>
        <w:rPr/>
        <w:t>В целях пропаганды и популяризации ценностей физической культуры и спорта среди пожилых людей, привлечения их к активному спортивному образу жизни принято решение о проведении, начиная с 2014 года ежегодной Спартакиады пенсионеров России, в программу которой включены соревнования по легкой атлетике, плаванию, настольному теннису, пулевой стрельбе, шахматам, волейболу.</w:t>
      </w:r>
    </w:p>
    <w:p>
      <w:pPr>
        <w:pStyle w:val="TextBody"/>
        <w:rPr/>
      </w:pPr>
      <w:r>
        <w:rPr/>
        <w:t>В ряде субъектов Российской Федерации предусмотрены мероприятия по установлению льготных тарифов и льгот для занятий пожилыми людьми физической культурой на объектах спорта, предусмотрено проведение физкультурно-спортивных мероприятий.</w:t>
      </w:r>
    </w:p>
    <w:p>
      <w:pPr>
        <w:pStyle w:val="TextBody"/>
        <w:rPr/>
      </w:pPr>
      <w:r>
        <w:rPr/>
        <w:t>Ключевым фактором, определяющим образ жизни и качество жизни людей пожилого возраста, их способность участвовать в процессах социально-экономического развития страны, является их состояние здоровья.</w:t>
      </w:r>
    </w:p>
    <w:p>
      <w:pPr>
        <w:pStyle w:val="TextBody"/>
        <w:rPr/>
      </w:pPr>
      <w:r>
        <w:rPr/>
        <w:t>В ходе биологического старения происходит накопление разнообразных нарушений в клетках и тканях, что приводит к развитию ряда тяжелых заболеваний, таких как рак, диабет, инсульты, инфаркты, нарушения опорно-двигательного аппарата, зрения и слуха, старческие деменции и другие и, следовательно, к ограничению трудоспособности и активности пожилых людей, выключению их из процессов общественного и экономического развития, снижению уровня достатка, разрушению их социальных связей, проявлению дискриминации по возрасту.</w:t>
      </w:r>
    </w:p>
    <w:p>
      <w:pPr>
        <w:pStyle w:val="TextBody"/>
        <w:rPr/>
      </w:pPr>
      <w:r>
        <w:rPr/>
        <w:t>Множественной хронической патологией страдают около 80 % лиц пожилого возраста. В среднем у одного пациента в возрасте старше 60 лет обнаруживается четыре-пять различных хронических заболеваний.</w:t>
      </w:r>
    </w:p>
    <w:p>
      <w:pPr>
        <w:pStyle w:val="TextBody"/>
        <w:rPr/>
      </w:pPr>
      <w:r>
        <w:rPr/>
        <w:t>Затраты на медицинскую помощь пациенту в возрасте 70 лет и старше в 7 раз превышают стоимость лечения граждан в возрасте от 16 до 64 лет.</w:t>
      </w:r>
    </w:p>
    <w:p>
      <w:pPr>
        <w:pStyle w:val="TextBody"/>
        <w:rPr/>
      </w:pPr>
      <w:r>
        <w:rPr/>
        <w:t>Кроме того, необходимо отметить, что у пожилых граждан потребность в амбулаторно-поликлинической и стационарной помощи выше, чем у лиц трудоспособного возраста.</w:t>
      </w:r>
    </w:p>
    <w:p>
      <w:pPr>
        <w:pStyle w:val="TextBody"/>
        <w:rPr/>
      </w:pPr>
      <w:r>
        <w:rPr/>
        <w:t>Среди лиц, получающих медицинскую помощь на дому, более 40 % составляют граждане в возрасте старше 60 лет.</w:t>
      </w:r>
    </w:p>
    <w:p>
      <w:pPr>
        <w:pStyle w:val="TextBody"/>
        <w:rPr/>
      </w:pPr>
      <w:r>
        <w:rPr/>
        <w:t>Обращения лиц пожилого возраста за медицинской помощью в амбулаторно-поликлинические учреждения составляет около 30 % от общего числа обращений. В 2014 году в медицинских организациях, оказывающих медицинскую помощь в амбулаторных условиях, было зарегистрировано 32 млн. лиц в возрасте старше трудоспособного, у которых в течение года было выявлено более 71 млн. заболеваний, в том числе с диагнозом, установленным впервые в жизни - 18,1 млн. заболеваний.</w:t>
      </w:r>
    </w:p>
    <w:p>
      <w:pPr>
        <w:pStyle w:val="TextBody"/>
        <w:rPr/>
      </w:pPr>
      <w:r>
        <w:rPr/>
        <w:t>Из числа заболеваний с диагнозом, установленным впервые в жизни, у лиц старше трудоспособного возраста выявлено около 2 млн. заболеваний системы кровообращения, 1,4 млн. заболеваний глаза и его придаточного аппарата, 707 тыс. новообразований, а также 145 тыс. психических расстройств и расстройств поведения.</w:t>
      </w:r>
    </w:p>
    <w:p>
      <w:pPr>
        <w:pStyle w:val="TextBody"/>
        <w:rPr/>
      </w:pPr>
      <w:r>
        <w:rPr/>
        <w:t>В медицинских организациях, оказывающих медицинскую помощь в стационарных условиях, в 2014 году лечение получили более 9 млн. граждан старше трудоспособного возраста, что составило более 30 % от всех госпитализированных, при этом около 40 % случаев госпитализации были связаны с экстренными показаниями. В 2014 году число операций, проведенных лицам старше трудоспособного возраста, составило 2,7 млн., из них общее количество операций эндопротезирования суставов - 66,8 тыс., что составило 27,4 и 66,7 % от общего числа оперированных соответственно.</w:t>
      </w:r>
    </w:p>
    <w:p>
      <w:pPr>
        <w:pStyle w:val="TextBody"/>
        <w:rPr/>
      </w:pPr>
      <w:r>
        <w:rPr/>
        <w:t>В целях определения приоритетных социально-экономических задач в сфере лекарственного обеспечения граждан и этапов их реализации в 2013 году разработана и утверждена приказом Минздрава России от 13 февраля 2013 г. № 66 Стратегия лекарственного обеспечения населения Российской Федерации на период до 2025 года и план ее реализации.</w:t>
      </w:r>
    </w:p>
    <w:p>
      <w:pPr>
        <w:pStyle w:val="TextBody"/>
        <w:rPr/>
      </w:pPr>
      <w:r>
        <w:rPr/>
        <w:t>Наряду с этим разработан перечень лекарственных препаратов, закупаемых за счет средств бюджетов субъектов Российской Федерации и местных бюджетов, внесены дополнительные лекарственные препараты в перечень дорогостоящих препаратов, обеспечена возможность получения гражданами пожилого возраста лекарственных препаратов по рецептам со сроком действия до трех месяцев и в объеме 3-месячной потребности, приняты меры по оптимизации размещения аптечных и иных организаций, уполномоченных реализовывать лекарственные препараты населению, внедрены новые формы адресной доставки лекарственных препаратов и медицинских изделий гражданам пожилого возраста, особенно относящимся к маломобильным группам населения.</w:t>
      </w:r>
    </w:p>
    <w:p>
      <w:pPr>
        <w:pStyle w:val="TextBody"/>
        <w:rPr/>
      </w:pPr>
      <w:r>
        <w:rPr/>
        <w:t>Организовано взаимодействие медицинских организаций и социальных работников по вопросам записи граждан на прием к врачу, выписки рецептов на обеспечение лекарственными препаратами и медицинскими изделиями, получения результатов медицинского обследования граждан и медицинских справок, вызова участкового врача на дом, поиска необходимых лекарственных препаратов и медицинских изделий в аптечных учреждениях, их приобретения и осуществления доставки по месту жительства граждан.</w:t>
      </w:r>
    </w:p>
    <w:p>
      <w:pPr>
        <w:pStyle w:val="TextBody"/>
        <w:rPr/>
      </w:pPr>
      <w:r>
        <w:rPr/>
        <w:t>В субъектах Российской Федерации заключены соглашения о взаимодействии медицинских, аптечных организаций и органов социальной защиты населения.</w:t>
      </w:r>
    </w:p>
    <w:p>
      <w:pPr>
        <w:pStyle w:val="TextBody"/>
        <w:rPr/>
      </w:pPr>
      <w:r>
        <w:rPr/>
        <w:t>С 2009 года Росздравнадзором осуществляется ежемесячный мониторинг цен и ассортимента лекарственных препаратов в стационарных лечебно-профилактических и аптечных учреждениях, который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w:t>
      </w:r>
    </w:p>
    <w:p>
      <w:pPr>
        <w:pStyle w:val="TextBody"/>
        <w:rPr/>
      </w:pPr>
      <w:r>
        <w:rPr/>
        <w:t>Хотя государственное регулирование цен на лекарства сдерживает рост цен на них, и по отдельным жизненно необходимым и важнейшим лекарственным препаратам цены почти не растут, в целом по рынку наблюдается рост цен и расходов населения на медикаменты, в том числе сокращение ассортимента лекарств и исчезновение дешевых препаратов.</w:t>
      </w:r>
    </w:p>
    <w:p>
      <w:pPr>
        <w:pStyle w:val="TextBody"/>
        <w:rPr/>
      </w:pPr>
      <w:r>
        <w:rPr/>
        <w:t>Для решения этой проблемы в 2014 году приняты Федеральный закон от 22 декабря 2014 г. № 429-ФЗ «О внесении изменений в Федеральный закон «Об обращении лекарственных средств» и постановление Правительства Российской Федерации от 28 августа 2014 г. №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Распоряжением Правительства Российской Федерации от 30 декабря 2014 г. №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были утверждены новые перечни лекарственных средств, предусмотренные законодательством Российской Федерации. В настоящее время в перечень жизненно необходимых и важнейших лекарственных препаратов включен достаточный ассортимент лекарственных препаратов, необходимых для оказания качественной медицинской помощи.</w:t>
      </w:r>
    </w:p>
    <w:p>
      <w:pPr>
        <w:pStyle w:val="TextBody"/>
        <w:rPr/>
      </w:pPr>
      <w:r>
        <w:rPr/>
        <w:t>Организация специализированной гериатрической медицинской помощи регламентирована приказом Минздрава России от 28 июля 1999 г. № 297 «О совершенствовании организации медицинской помощи гражданам пожилого и старческого возрастов в Российской Федерации».</w:t>
      </w:r>
    </w:p>
    <w:p>
      <w:pPr>
        <w:pStyle w:val="TextBody"/>
        <w:rPr/>
      </w:pPr>
      <w:r>
        <w:rPr/>
        <w:t>В настоящее время в Российской Федерации в сети специализированной (гериатрической) медицинской помощи функционируют 2 345 геронтологических коек. В структуре учреждений, оказывающих медицинскую помощь по специальности «гериатрия» действуют 3 гериатрические больницы (г. Нижний Новгород, г. Санкт-Петербург, г. Петропавловск-Камчатский). В некоторых субъектах Российской Федерации созданы клинические и организационно-методические гериатрические центры (Самарская, Кировская, Ульяновская, Оренбургская области и другие), а также 63 госпиталя ветеранов войн на 16 725 коек.</w:t>
      </w:r>
    </w:p>
    <w:p>
      <w:pPr>
        <w:pStyle w:val="TextBody"/>
        <w:rPr/>
      </w:pPr>
      <w:r>
        <w:rPr/>
        <w:t>Для организации последипломного образования врачей в области геронтологии и гериатрии в Российской Федерации функционируют 44 кафедры.</w:t>
      </w:r>
    </w:p>
    <w:p>
      <w:pPr>
        <w:pStyle w:val="TextBody"/>
        <w:rPr/>
      </w:pPr>
      <w:r>
        <w:rPr/>
        <w:t>Однако, увеличение числа лиц старших возрастных групп объективно ведет к повышению численности граждан, нуждающихся в решении медицинских проблем и соответственно требует дальнейшего совершенствования оказания медицинской помощи данной категории граждан, обеспечения доступности всех форм медицинской помощи, лекарственных препаратов и изделий медицинского назначения.</w:t>
      </w:r>
    </w:p>
    <w:p>
      <w:pPr>
        <w:pStyle w:val="TextBody"/>
        <w:rPr/>
      </w:pPr>
      <w:r>
        <w:rPr/>
        <w:t>Важное место в сфере социальной поддержки граждан пожилого возраста занимает созданная система социального обслуживания граждан, оказывающая социально-бытовые, социально-медицинские, социально-правовые, социально-психологические услуги и ряд других видов социальных услуг нуждающимся в них людям.</w:t>
      </w:r>
    </w:p>
    <w:p>
      <w:pPr>
        <w:pStyle w:val="TextBody"/>
        <w:rPr/>
      </w:pPr>
      <w:r>
        <w:rPr/>
        <w:t>Государство гарантирует гражданам право, вне зависимости от пола и возраста, на получение социальных услуг в государственной системе организаций социального обслуживания в порядке и на условиях, устанавливаемых Федеральным законом от 28 декабря 2013 г. № 442-ФЗ «Об основах социального обслуживания граждан в Российской Федерации», законами субъектов Российской Федерации, а также иными нормативными правовыми актами.</w:t>
      </w:r>
    </w:p>
    <w:p>
      <w:pPr>
        <w:pStyle w:val="TextBody"/>
        <w:rPr/>
      </w:pPr>
      <w:r>
        <w:rPr/>
        <w:t>Социальное обслуживание граждан осуществляется в полустационарной и стационарной формах предоставления социальных услуг, в также в форме предоставления социальных услуг на дому.</w:t>
      </w:r>
    </w:p>
    <w:p>
      <w:pPr>
        <w:pStyle w:val="TextBody"/>
        <w:rPr/>
      </w:pPr>
      <w:r>
        <w:rPr/>
        <w:t>На 31 декабря 2014 года Российской Федерации насчитывается свыше 3,7 тыс. организаций социального обслуживания для граждан пожилого возраста и инвалидов различного профиля.</w:t>
      </w:r>
    </w:p>
    <w:p>
      <w:pPr>
        <w:pStyle w:val="TextBody"/>
        <w:rPr/>
      </w:pPr>
      <w:r>
        <w:rPr/>
        <w:t>Доля граждан, получивших социальные услуги в организациях социального обслуживания граждан, в общем числе граждан обратившихся за получением социальных услуг в данные организации в 2014 году составила 99,9 %.</w:t>
      </w:r>
    </w:p>
    <w:p>
      <w:pPr>
        <w:pStyle w:val="TextBody"/>
        <w:rPr/>
      </w:pPr>
      <w:r>
        <w:rPr/>
        <w:t>Наиболее востребованной гражданами формой предоставления социальных услуг, приближенной к их потребностям и, одновременно, экономически выгодной, является предоставление социальных услуг на дому.</w:t>
      </w:r>
    </w:p>
    <w:p>
      <w:pPr>
        <w:pStyle w:val="TextBody"/>
        <w:rPr/>
      </w:pPr>
      <w:r>
        <w:rPr/>
        <w:t>Такая форма социального обслуживания должна компенсировать отсутствие родственного ухода, невозможность для членов семьи предоставлять уход и попечение своим старшим родственникам.</w:t>
      </w:r>
    </w:p>
    <w:p>
      <w:pPr>
        <w:pStyle w:val="TextBody"/>
        <w:rPr/>
      </w:pPr>
      <w:r>
        <w:rPr/>
        <w:t>Компромиссом между родственным уходом и предоставление социальных услуг на дому силами сотрудников организаций социального обслуживания является такой формы социального обслуживания как «приёмная семья для пожилого человека», которая дает возможность пожилым людям вести привычный образ жизни и быть при этом социально защищёнными, решать проблемы одиночества, психологического дискомфорта, ощущения ненужности, с которыми сталкиваются многие одинокие лица старших возрастов.</w:t>
      </w:r>
    </w:p>
    <w:p>
      <w:pPr>
        <w:pStyle w:val="TextBody"/>
        <w:rPr/>
      </w:pPr>
      <w:r>
        <w:rPr/>
        <w:t>Наряду с этим, действует система стационарных организаций социального обслуживания пожилых людей с постоянным проживанием (домов-интернатов, геронтологических центров, специальных домов для пожилых людей и др.).</w:t>
      </w:r>
    </w:p>
    <w:p>
      <w:pPr>
        <w:pStyle w:val="TextBody"/>
        <w:rPr/>
      </w:pPr>
      <w:r>
        <w:rPr/>
        <w:t>На 31 декабря 2014 года количество данных организаций составило более 1,3 тыс. единиц. Социальные услуги в них получали свыше 247 тыс. пожилых людей, в том числе около 4 тыс. инвалидов и участников Великой Отечественной войны.</w:t>
      </w:r>
    </w:p>
    <w:p>
      <w:pPr>
        <w:pStyle w:val="TextBody"/>
        <w:rPr/>
      </w:pPr>
      <w:r>
        <w:rPr/>
        <w:t>Однако эти организации не могут полностью обеспечить всех нуждающихся в стационарном социальном обслуживании. По состоянию на 31 декабря 2014 года очередь на получение социальных услуг в стационарных условиях составляла свыше 16 тыс. человек.</w:t>
      </w:r>
    </w:p>
    <w:p>
      <w:pPr>
        <w:pStyle w:val="TextBody"/>
        <w:rPr/>
      </w:pPr>
      <w:r>
        <w:rPr/>
        <w:t>На данном этапе развития отрасли, на федеральном уровне реализован ряд мер, стимулирующих развитие конкуренции в сфере социального обслуживания.</w:t>
      </w:r>
    </w:p>
    <w:p>
      <w:pPr>
        <w:pStyle w:val="TextBody"/>
        <w:rPr/>
      </w:pPr>
      <w:r>
        <w:rPr/>
        <w:t>В рамках реализации мероприятий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 проводится работа по дальнейшему совершенствованию правовой и институциональной базы.</w:t>
      </w:r>
    </w:p>
    <w:p>
      <w:pPr>
        <w:pStyle w:val="TextBody"/>
        <w:rPr/>
      </w:pPr>
      <w:r>
        <w:rPr/>
        <w:t>Предпосылкой для развития конкуренции является Федеральный закон от 28 декабря 2013 г. № 442-ФЗ «Об основах социального обслуживания граждан в Российской Федерации», вступивший в силу с 1 января 2015 года.</w:t>
      </w:r>
    </w:p>
    <w:p>
      <w:pPr>
        <w:pStyle w:val="TextBody"/>
        <w:rPr/>
      </w:pPr>
      <w:r>
        <w:rPr/>
        <w:t>В соответствии с указанным федеральным законом субъекты предпринимательской деятельности, осуществляемой в целях оказания социальных услуг, включены в категорию «поставщики социальных услуг».</w:t>
      </w:r>
    </w:p>
    <w:p>
      <w:pPr>
        <w:pStyle w:val="TextBody"/>
        <w:rPr/>
      </w:pPr>
      <w:r>
        <w:rPr/>
        <w:t>Заложенные в федеральном законе правовые механизмы позволяют привлекать негосударственный сектор к выполнению государственного заказа в сфере социального обслуживания.</w:t>
      </w:r>
    </w:p>
    <w:p>
      <w:pPr>
        <w:pStyle w:val="TextBody"/>
        <w:rPr/>
      </w:pPr>
      <w:r>
        <w:rPr/>
        <w:t>Федеральным законом определен порядок финансового обеспечения предоставления социальных услуг, который будет осуществляется путем предоставления субсидий из соответствующего бюджета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TextBody"/>
        <w:rPr/>
      </w:pPr>
      <w:r>
        <w:rPr/>
        <w:t>Также указанным федеральным законом предусмотрена возможность предоставления социальных услуг поставщиками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При этом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pPr>
        <w:pStyle w:val="TextBody"/>
        <w:rPr/>
      </w:pPr>
      <w:r>
        <w:rPr/>
        <w:t>С 1 января 2015 года также вступил в силу Федеральный закон от 29 декабря 2014 г. № 464-ФЗ «О внесении изменений в часть вторую Налогового кодекса Российской Федерации», разработанный в целях создания условий, стимулирующих развитие конкуренции в сфере социального обслуживания населения.</w:t>
      </w:r>
    </w:p>
    <w:p>
      <w:pPr>
        <w:pStyle w:val="TextBody"/>
        <w:rPr/>
      </w:pPr>
      <w:r>
        <w:rPr/>
        <w:t>Изменения предусматривают возможность создания для организаций, осуществляющих социальное обслуживание, по аналогии с медицинскими и образовательными организациями благоприятного налогового режима.</w:t>
      </w:r>
    </w:p>
    <w:p>
      <w:pPr>
        <w:pStyle w:val="TextBody"/>
        <w:rPr/>
      </w:pPr>
      <w:r>
        <w:rPr/>
        <w:t>Законом предусмотрена возможность применения налоговой ставки 0 процентов по налогу на прибыль для организаций, осуществляющих социальное обслуживание граждан.</w:t>
      </w:r>
    </w:p>
    <w:p>
      <w:pPr>
        <w:pStyle w:val="TextBody"/>
        <w:rPr/>
      </w:pPr>
      <w:r>
        <w:rPr/>
        <w:t>Наряду с этим, в целях привлечения инвестиций и услуг малого и среднего предпринимательства для решения государственных задач по обеспечению доступности социальных услуг высокого качества путем дальнейшего развития сети организаций социального обслуживания различных форм собственности принят Федеральный закон от 21 июля 2014 г. № 265-ФЗ «О внесении изменений в Федеральный закон «О концессионных соглашениях», которым внесены изменения в статью 4 Федерального закона от 21 июля 2005 г. № 115-ФЗ «О концессионных соглашениях», предусматривающие включение объектов социального обслуживания населения в перечень объектов концессионного соглашения.</w:t>
      </w:r>
    </w:p>
    <w:p>
      <w:pPr>
        <w:pStyle w:val="TextBody"/>
        <w:rPr/>
      </w:pPr>
      <w:r>
        <w:rPr/>
        <w:t>Таким образом, расширена сфера применения концессионного механизма в целях создания благоприятных условий для привлечения частных инвестиций в проекты, реализуемые на концессионной основе на федеральном, региональном и муниципальном уровнях в сфере социального обслуживания населения.</w:t>
      </w:r>
    </w:p>
    <w:p>
      <w:pPr>
        <w:pStyle w:val="TextBody"/>
        <w:rPr/>
      </w:pPr>
      <w:r>
        <w:rPr/>
        <w:t>Помимо этого, Правительством Российской Федерации принято постановление от 27 декабря 2014 г. № 1582 «Об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«Социальная поддержка граждан».</w:t>
      </w:r>
    </w:p>
    <w:p>
      <w:pPr>
        <w:pStyle w:val="TextBody"/>
        <w:rPr/>
      </w:pPr>
      <w:r>
        <w:rPr/>
        <w:t>Постановление позволит внедрить механизмы государственно-частного партнерства в сферу социального обслуживания населения путем заключения соглашения о государственно-частном партнерстве, концессионного соглашения, инвестиционного контракта, одной стороной по которому выступает государственный заказчик, что приведет к увеличению объема частных инвестиций в данную сферу, развитию конкуренции на рынке услуг в сфере социального обслуживания населения, повышению доступности и качества предоставляемых населению социальных услуг.</w:t>
      </w:r>
    </w:p>
    <w:p>
      <w:pPr>
        <w:pStyle w:val="TextBody"/>
        <w:rPr/>
      </w:pPr>
      <w:r>
        <w:rPr/>
        <w:t>Постановление направлено на поддержку инвесторов и субъектов Российской Федерации при реализации инвестиционных проектов в сфере социального обслуживания населения путем организации субсидирования процентной ставки по кредитам, полученным в российских кредитных организациях, в государственной корпорации «Банк развития и внешнеэкономической деятельности» (Внешэкономбанк) Одновременно в целях устранения излишних административных барьеров принято постановление Главного государственного врача Российской Федерации от 17 февраля 2014 г. № 7 «О внесении изменений в санитарно-эпидемиологические правила и нормативы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что позволит сократить издержки инвесторов при реализации проектов по предоставлению социальных услуг.</w:t>
      </w:r>
    </w:p>
    <w:p>
      <w:pPr>
        <w:pStyle w:val="TextBody"/>
        <w:rPr/>
      </w:pPr>
      <w:r>
        <w:rPr/>
        <w:t>Однако учитывая, что общая численность граждан пожилого возраста ежегодно возрастает модернизация и развитие сектора социальных услуг, сети организаций различных организационно-правовых форм и форм собственности, предоставляющих социальные услуги,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 является актуальной государственной задачей.</w:t>
      </w:r>
    </w:p>
    <w:p>
      <w:pPr>
        <w:pStyle w:val="TextBody"/>
        <w:rPr/>
      </w:pPr>
      <w:r>
        <w:rPr/>
        <w:t>Важное место в жизни каждого пожилого человека занимает сфера производства и реализации товаров и услуг.</w:t>
      </w:r>
    </w:p>
    <w:p>
      <w:pPr>
        <w:pStyle w:val="TextBody"/>
        <w:rPr/>
      </w:pPr>
      <w:r>
        <w:rPr/>
        <w:t>Оценить данный рынок для пожилых людей непросто, так как он включает в себя множество отраслей от специализированной медицинской техники и лекарственного обеспечения, товаров для обеспечения предоставления качественных медицинских услуг и услуг по уходу, оборудования для отдыха и спорта до косметики и пищевых добавок, специализированной недвижимости.</w:t>
      </w:r>
    </w:p>
    <w:p>
      <w:pPr>
        <w:pStyle w:val="TextBody"/>
        <w:rPr/>
      </w:pPr>
      <w:r>
        <w:rPr/>
        <w:t>Данный рынок имеет огромный потенциал роста. Учет особенностей пожилых людей как растущей группы потребителей играет свою роль в экономическом развитии, так как генерирование новых рынков с большим разнообразием товаров и услуг для всех возрастов выгодно всем участникам, включая самих пожилых граждан, компании, а также национальную экономику.</w:t>
      </w:r>
    </w:p>
    <w:p>
      <w:pPr>
        <w:pStyle w:val="TextBody"/>
        <w:rPr/>
      </w:pPr>
      <w:r>
        <w:rPr/>
        <w:t>Формирование комфортной потребительской среды граждан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w:t>
      </w:r>
    </w:p>
    <w:p>
      <w:pPr>
        <w:pStyle w:val="TextBody"/>
        <w:rPr/>
      </w:pPr>
      <w:r>
        <w:rPr/>
        <w:t>В силу физических способностей для граждан пожилого возраста приоритетным аспектом в выборе формата торгового предприятия является шаговая доступность. Данный аспект могут удовлетворить предприятия малых форматов торговли.</w:t>
      </w:r>
    </w:p>
    <w:p>
      <w:pPr>
        <w:pStyle w:val="TextBody"/>
        <w:rPr/>
      </w:pPr>
      <w:r>
        <w:rPr/>
        <w:t>Расположенные в непосредственной близости с местом проживания, именно малые форматы торговли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и молочные лавки).</w:t>
      </w:r>
    </w:p>
    <w:p>
      <w:pPr>
        <w:pStyle w:val="TextBody"/>
        <w:rPr/>
      </w:pPr>
      <w:r>
        <w:rPr/>
        <w:t>Близость торговых объектов к месту жительства граждан пожилого возраста увеличивает возможность потребления свежих продуктов питания с небольшим сроком годности, особенно сельскохозяйственной продукции, что крайне важно для получения сбалансированного и качественного питания пожилого человека.</w:t>
      </w:r>
    </w:p>
    <w:p>
      <w:pPr>
        <w:pStyle w:val="TextBody"/>
        <w:rPr/>
      </w:pPr>
      <w:r>
        <w:rPr/>
        <w:t>Важную роль для обеспечения граждан доступными и разнообразными не только продовольственными товарами играет ярмарочная торговля.</w:t>
      </w:r>
    </w:p>
    <w:p>
      <w:pPr>
        <w:pStyle w:val="TextBody"/>
        <w:rPr/>
      </w:pPr>
      <w:r>
        <w:rPr/>
        <w:t>В целях совершенствования данной деятельности проводится работа по подготовке проекта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нестационарной торговли)».</w:t>
      </w:r>
    </w:p>
    <w:p>
      <w:pPr>
        <w:pStyle w:val="TextBody"/>
        <w:rPr/>
      </w:pPr>
      <w:r>
        <w:rPr/>
        <w:t>Реализация предусмотренных законопроектом изменений как окажет позитивное влияние на малый торговый бизнес, так и даст толчок к развитию местных и региональных производителей, прежде всего сельскохозяйственных товаропроизводителей и производителей продуктов питания, для которых несетевые форматы торговли являются важнейшим, а зачастую и единственным каналом сбыта.</w:t>
      </w:r>
    </w:p>
    <w:p>
      <w:pPr>
        <w:pStyle w:val="TextBody"/>
        <w:rPr/>
      </w:pPr>
      <w:r>
        <w:rPr/>
        <w:t>Важное значение для граждан пожилого возраста имеет обеспечение транспортной доступности. Транспортная доступность для пенсионеров обеспечивается, в том числе, через реализацию социальных проездных билетов по льготной стоимости, которая компенсируется транспортным организациям за счет средств бюджетов субъектов Российской Федерации. Также законодательно определены группы пожилых граждан, имеющих право на льготные тарифы при проезде на авиационном, железнодорожном и автомобильном транспорте.</w:t>
      </w:r>
    </w:p>
    <w:p>
      <w:pPr>
        <w:pStyle w:val="TextBody"/>
        <w:rPr/>
      </w:pPr>
      <w:r>
        <w:rPr/>
        <w:t>В целях повышения доступности социальных объектов в субъектах Российской Федерации развивается служба «Социальное такси».</w:t>
      </w:r>
    </w:p>
    <w:p>
      <w:pPr>
        <w:pStyle w:val="TextBody"/>
        <w:rPr/>
      </w:pPr>
      <w:r>
        <w:rPr/>
        <w:t>Важным аспектом для граждан пожилого возраста является возможность участия в общественной жизни страны.</w:t>
      </w:r>
    </w:p>
    <w:p>
      <w:pPr>
        <w:pStyle w:val="TextBody"/>
        <w:rPr/>
      </w:pPr>
      <w:r>
        <w:rPr/>
        <w:t>Граждане пожилого возраста являются активными участниками проводимых в России выборов. Законодательно определены процедуры участия пожилых людей в выборах при наличии индивидуальных ограничений здоровья и защиты их волеизъявления.</w:t>
      </w:r>
    </w:p>
    <w:p>
      <w:pPr>
        <w:pStyle w:val="TextBody"/>
        <w:rPr/>
      </w:pPr>
      <w:r>
        <w:rPr/>
        <w:t>В Российской Федерации создана Комиссия при Президенте Российской Федерации по делам ветеранов, Российский организационный комитет «Победа», действуют общероссийские, региональные, городские, районные организации пенсионеров и ветеранов.</w:t>
      </w:r>
    </w:p>
    <w:p>
      <w:pPr>
        <w:pStyle w:val="TextBody"/>
        <w:rPr/>
      </w:pPr>
      <w:r>
        <w:rPr/>
        <w:t>К числу наиболее массовых организаций относятся Всероссийский совет ветеранов (пенсионеров) войны, труда, Вооруженных Сил и правоохранительных органов (численность постоянного актива по стране - 2,5 млн. человек); Всероссийское общество инвалидов (численность членов общества - около 2 млн. человек); Союз пенсионеров России (общероссийская общественная организация, членами которой является свыше 1,4 млн. человек) и др.</w:t>
      </w:r>
    </w:p>
    <w:p>
      <w:pPr>
        <w:pStyle w:val="TextBody"/>
        <w:rPr/>
      </w:pPr>
      <w:r>
        <w:rPr/>
        <w:t>Эти организации взаимодействуют с органами государственной власти в решении социальных проблем пожилых людей, осуществляют контроль за соблюдением их законных прав, оказывают содействие пожилым гражданам, в том числе в рамках специальных программ. Организации ветеранов реализуют также различные программы, направленные на формирование патриотического самосознания у подрастающего поколения.</w:t>
      </w:r>
    </w:p>
    <w:p>
      <w:pPr>
        <w:pStyle w:val="TextBody"/>
        <w:rPr/>
      </w:pPr>
      <w:r>
        <w:rPr/>
        <w:t>Государство содействует деятельности таких организаций. Из федерального и региональных бюджетов ежегодно выделяются средства на государственную поддержку общественных организаций и объединений пожилых людей, ветеранов.</w:t>
      </w:r>
    </w:p>
    <w:p>
      <w:pPr>
        <w:pStyle w:val="TextBody"/>
        <w:rPr/>
      </w:pPr>
      <w:r>
        <w:rPr/>
        <w:t>В 2010 году был принят Федеральный закон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значительно расширивший формы государственной поддержки данных организаций, к которым относятся и общественные объединения пожилых людей. Законом предусматривается финансовая, имущественная, информационная, консультационная поддержка, поддержка в области дополнительного профессионального образования работников и добровольцев, предоставление льгот по уплате налогов и сборов и др.</w:t>
      </w:r>
    </w:p>
    <w:p>
      <w:pPr>
        <w:pStyle w:val="TextBody"/>
        <w:rPr/>
      </w:pPr>
      <w:r>
        <w:rPr/>
        <w:t>В числе приоритетных направлений финансовой поддержки социально ориентированных некоммерческих организаций - проекты, направленные на повышение качества жизни людей пожилого возраста (оказания услуг в сфере социального обслуживания граждан пожилого возраста, содействие дополнительному образованию, социализации и занятости граждан пожилого возраста и др.).</w:t>
      </w:r>
    </w:p>
    <w:p>
      <w:pPr>
        <w:pStyle w:val="TextBody"/>
        <w:rPr/>
      </w:pPr>
      <w:r>
        <w:rPr/>
        <w:t>В Российской Федерации реализуется широкий спектр политических, общественных и культурных мероприятий, направленных на содействие формированию положительного представления о гражданах пожилого возраста.</w:t>
      </w:r>
    </w:p>
    <w:p>
      <w:pPr>
        <w:pStyle w:val="TextBody"/>
        <w:rPr/>
      </w:pPr>
      <w:r>
        <w:rPr/>
        <w:t>Под председательством Президента Российской Федерации в августе 2014 года проведено заседание Президиума Государственного совета Российской Федерации «О развитии системы социальной защиты граждан пожилого возраста». По итогам заседания Правительству Российской Федерации, руководителям субъектов Российской Федерации были даны конкретные поручения, направленные на улучшение социально-экономического положения пожилых людей.</w:t>
      </w:r>
    </w:p>
    <w:p>
      <w:pPr>
        <w:pStyle w:val="TextBody"/>
        <w:rPr/>
      </w:pPr>
      <w:r>
        <w:rPr/>
        <w:t>Формированию позитивного представления о пожилых людях, их активной жизненной позиции способствуют также ежегодно проводимый в стране «Международный день пожилого человека» (1 октября), который отмечается на основании постановления Президиума Верховного Совета Российской Федерации «О проблемах пожилых людей».</w:t>
      </w:r>
    </w:p>
    <w:p>
      <w:pPr>
        <w:pStyle w:val="TextBody"/>
        <w:rPr/>
      </w:pPr>
      <w:r>
        <w:rPr/>
        <w:t>В результате реализованных в последние годы мер государственной социальной поддержки укрепилось материальное и социальное положение граждан пожилого возраста, повысился уровень их занятости и доходов. Кроме того, реализуются мероприятия, направленные на сохранение здоровья, продление трудоспособного периода жизни пожилых людей, снижение заболеваемости, смертности и увеличение продолжительности жизни.</w:t>
      </w:r>
    </w:p>
    <w:p>
      <w:pPr>
        <w:pStyle w:val="TextBody"/>
        <w:rPr/>
      </w:pPr>
      <w:r>
        <w:rPr/>
        <w:t>Однако многие проблемы данной категории граждан решаются не всегда последовательно. Экономикой и социальной сферой пока не в полной мере обеспечиваются условия для достойной жизни всем пожилым гражданам. Отмечаются значительные региональные различия положения пожилых людей.</w:t>
      </w:r>
    </w:p>
    <w:p>
      <w:pPr>
        <w:pStyle w:val="TextBody"/>
        <w:rPr/>
      </w:pPr>
      <w:r>
        <w:rPr/>
        <w:t>В настоящее время, бизнес по большей части не учитывает происходящий демографический сдвиг и по-прежнему направляет маркетинговые усилия на молодую активную аудиторию, поддерживая культ молодости. Так же не принимается во внимание тот факт, что пожилые люди теперь – далеко не объект социальной помощи, а активные участники потребительского рынка и составляют растущую потребительскую группу.</w:t>
      </w:r>
    </w:p>
    <w:p>
      <w:pPr>
        <w:pStyle w:val="TextBody"/>
        <w:rPr/>
      </w:pPr>
      <w:r>
        <w:rPr/>
        <w:t>Признавая экономическую важность пожилых людей как группу с серьезной покупательной способностью, можно высвободить неиспользованный потенциал по реализации товаров и услуг, что может оказать большое влияние на рынок труда и экономический рост в целом.</w:t>
      </w:r>
    </w:p>
    <w:p>
      <w:pPr>
        <w:pStyle w:val="TextBody"/>
        <w:rPr/>
      </w:pPr>
      <w:r>
        <w:rPr/>
        <w:t>Товары, удобные для употребления пожилыми людьми, могут серьезно улучшить качество жизни данной категории граждан, включая людей с ограниченными возможностями, и помочь им жить независимо.</w:t>
      </w:r>
    </w:p>
    <w:p>
      <w:pPr>
        <w:pStyle w:val="TextBody"/>
        <w:rPr/>
      </w:pPr>
      <w:r>
        <w:rPr/>
        <w:t>При этом необходимо учитывать, что инфраструктура розничной торговли должна быть приспособлена для обеспечения комфорта повседневных покупок продуктов питания, что является неотъемлемым критерием в обеспечении жизнедеятельности граждан пожилого возраста.</w:t>
      </w:r>
    </w:p>
    <w:p>
      <w:pPr>
        <w:pStyle w:val="TextBody"/>
        <w:rPr/>
      </w:pPr>
      <w:r>
        <w:rPr/>
        <w:t>В целях создания комфортной среды для лиц пожилого возраста и возможного продления активной жизнедеятельности, включая трудовую, необходимо увеличить выпуск универсальных пассажирских транспортных средств, позволяющих использовать данное пассажирское транспортное средство гражданами всех возрастов, в том числе пожилыми.</w:t>
      </w:r>
    </w:p>
    <w:p>
      <w:pPr>
        <w:pStyle w:val="TextBody"/>
        <w:rPr/>
      </w:pPr>
      <w:r>
        <w:rPr/>
        <w:t>Увеличение универсальных пассажирских транспортных средств на маршрутах общественного и коммерческого пассажирского транспорта на территории Российской Федерации позволит достичь значительно более высокой мобильности для лиц пожилого возраста, увеличит период их активной трудовой деятельности и уровень занятости.</w:t>
      </w:r>
    </w:p>
    <w:p>
      <w:pPr>
        <w:pStyle w:val="TextBody"/>
        <w:rPr/>
      </w:pPr>
      <w:r>
        <w:rPr/>
        <w:t>Однако следует отметить, что адаптация пассажирского транспорта заметно влияет на уровень коммерческой эффективности пассажирского транспортного средства. То есть, даже при одинаковой цене на универсальные и обычные транспортные средства рентабельность коммерческого использования универсальных пассажирских транспортных средств несколько ниже, что может заметно снизить уровень заказов со стороны транспортных компаний.</w:t>
      </w:r>
    </w:p>
    <w:p>
      <w:pPr>
        <w:pStyle w:val="TextBody"/>
        <w:rPr/>
      </w:pPr>
      <w:r>
        <w:rPr/>
        <w:t>Таким образом, в целях увеличения эффективности указанного мероприятия также целесообразно стимулировать целевые закупки универсальных пассажирских транспортных средств транспортными компаниями, занимающимися пассажироперевозками. Для увеличения объемов их производства необходимо компенсировать производителям разницу в стоимости производства универсальных и обычных транспортных средств.</w:t>
      </w:r>
    </w:p>
    <w:p>
      <w:pPr>
        <w:pStyle w:val="TextBody"/>
        <w:rPr/>
      </w:pPr>
      <w:r>
        <w:rPr/>
        <w:t>Кроме того, остается актуальным вопрос о перечне специальных многокомпонентных продуктов питания для пожилых граждан, критериях их отличия от обычных продуктов питания, основанных на физиологических нормах питания с целью дальнейшей разработки нормативного акта устанавливающего особенности к таким продуктам.</w:t>
      </w:r>
    </w:p>
    <w:p>
      <w:pPr>
        <w:pStyle w:val="TextBody"/>
        <w:rPr/>
      </w:pPr>
      <w:r>
        <w:rPr/>
        <w:t>Не получили должного развития структуры гражданского общества, обеспечивающие заботу о пожилых людях, что относится и к общественным объединениям, призванным осуществлять независимый контроль соблюдения прав и законных интересов граждан пожилого возраста, оказывать им поддержку и предоставлять жизненно важные услуги.</w:t>
      </w:r>
    </w:p>
    <w:p>
      <w:pPr>
        <w:pStyle w:val="TextBody"/>
        <w:rPr/>
      </w:pPr>
      <w:r>
        <w:rPr/>
        <w:t>Проблемами пожилых граждан практически не интересуются благотворители, что является общемировой тенденцией.</w:t>
      </w:r>
    </w:p>
    <w:p>
      <w:pPr>
        <w:pStyle w:val="TextBody"/>
        <w:rPr/>
      </w:pPr>
      <w:r>
        <w:rPr/>
        <w:t>При слишком малом общем количестве открытых благотворительных фондов (301 организация, из которых 107 - публикующие отчеты), число донорских организаций, занимающихся старшим поколением, измеряется единицами.</w:t>
      </w:r>
    </w:p>
    <w:p>
      <w:pPr>
        <w:pStyle w:val="TextBody"/>
        <w:rPr/>
      </w:pPr>
      <w:r>
        <w:rPr/>
        <w:t>При этом можно отметить, что существует два типа добровольческой активности, направленной на поддержку пожилых людей. Это добровольческая деятельность, использующая ресурс самих пожилых людей и добровольческая деятельность молодежи в пользу пожилых граждан.</w:t>
      </w:r>
    </w:p>
    <w:p>
      <w:pPr>
        <w:pStyle w:val="TextBody"/>
        <w:rPr/>
      </w:pPr>
      <w:r>
        <w:rPr/>
        <w:t>Добровольческая деятельность молодежи способствует формированию у молодежи общечеловеческих ценностей, способствует солидарности поколений, улучшению образа старости в глазах молодежи, передаче опыта, знаний, культуры, традиций от пожилых к молодым.</w:t>
      </w:r>
    </w:p>
    <w:p>
      <w:pPr>
        <w:pStyle w:val="TextBody"/>
        <w:rPr/>
      </w:pPr>
      <w:r>
        <w:rPr/>
        <w:t>Участие пожилого человека в добровольческой деятельности оказывает положительное влияние на такие важные сферы его жизни как здоровье, уровень функциональной активности, уровень физического и психического здоровья, удовлетворенность жизнью, а также способствует уменьшению уровня депрессии, смертности и заболеваемости пожилого человека. Участие в добровольческой деятельности способствует также поддержанию социальных контактов, навыков и знаний, сохранению смысла жизни в пожилом возрасте, повышению социального статуса.</w:t>
      </w:r>
    </w:p>
    <w:p>
      <w:pPr>
        <w:pStyle w:val="TextBody"/>
        <w:rPr/>
      </w:pPr>
      <w:r>
        <w:rPr/>
        <w:t>Исходя из вышеизложенного, а также учитывая, что проблемы пожилых людей имеют объективные основания, носят долговременный характер и требуют постоянного внимания, решение вопросов, связанных с улучшением здоровья, социального, экономического и психологического самочувствия, материального благополучия пожилых людей, выходят за пределы отраслевого подхода и требуют мобилизации усилий всех структур общества, а также изыскания дополнительных материальных, кадровых и других ресурсов в новых рамках специальной государственной социальной политики в отношении пожилых людей.</w:t>
      </w:r>
    </w:p>
    <w:p>
      <w:pPr>
        <w:pStyle w:val="TextBody"/>
        <w:rPr/>
      </w:pPr>
      <w:r>
        <w:rPr>
          <w:rStyle w:val="StrongEmphasis"/>
        </w:rPr>
        <w:t>III. ОСНОВНЫЕ ЦЕЛИ, ПРИНЦИПЫ И ЗАДАЧИ ГОСУДАРСТВЕННОЙ СОЦИАЛЬНОЙ ПОЛИТИКИ В ОТНОШЕНИИ ГРАЖДАНПОЖИЛОГО ВОЗРАСТА</w:t>
      </w:r>
    </w:p>
    <w:p>
      <w:pPr>
        <w:pStyle w:val="TextBody"/>
        <w:rPr/>
      </w:pPr>
      <w:r>
        <w:rPr/>
        <w:t>Государственная социальная политика в отношении граждан пожилого возраста представляет собой систему целей, принципов, задач и приоритетных мер политического, правового, экономического, медицинского, социального, культурного, образовательного, научного, информационно-пропагандистского и кадрового характера, направленных на обеспечение данной категории граждан социального благополучия, условий для активного участия в жизни общества и долголетия.</w:t>
      </w:r>
    </w:p>
    <w:p>
      <w:pPr>
        <w:pStyle w:val="TextBody"/>
        <w:rPr/>
      </w:pPr>
      <w:r>
        <w:rPr/>
        <w:t>Государственная социальная политика в отношении граждан пожилого возраста является неотъемлемой частью государственной социальной политики Российской Федерации и взаимосвязана со всеми ее направлениями на стадиях разработки, принятия и реализации решений.</w:t>
      </w:r>
    </w:p>
    <w:p>
      <w:pPr>
        <w:pStyle w:val="TextBody"/>
        <w:rPr/>
      </w:pPr>
      <w:r>
        <w:rPr/>
        <w:t>В сферу государственной социальной политики в отношении граждан пожилого возраста вовлекаются граждане Российской Федерации – женщины старше 55 лет и мужчины старше 60 лет, а также участвующие в ее реализации институциональные структуры и субъекты, в том числе органы государственной власти и органы местного самоуправления, политические партии, работодатели, профессиональные союзы, коммерческие и некоммерческие организации, общественные и религиозные объединения.</w:t>
      </w:r>
    </w:p>
    <w:p>
      <w:pPr>
        <w:pStyle w:val="TextBody"/>
        <w:rPr/>
      </w:pPr>
      <w:r>
        <w:rPr/>
        <w:t>Целями государственной социальной политики в отношении граждан пожилого возраста являются:</w:t>
      </w:r>
    </w:p>
    <w:p>
      <w:pPr>
        <w:pStyle w:val="TextBody"/>
        <w:rPr/>
      </w:pPr>
      <w:r>
        <w:rPr/>
        <w:t>-устойчивое повышение продолжительности, уровня и качества жизни пожилых людей на основе социальной солидарности и справедливости, соблюдения баланса интересов всех социально-демографических групп населения и рационального использования финансовых и других ресурсов;</w:t>
      </w:r>
    </w:p>
    <w:p>
      <w:pPr>
        <w:pStyle w:val="TextBody"/>
        <w:rPr/>
      </w:pPr>
      <w:r>
        <w:rPr/>
        <w:t>-стимулирование активного долголетия граждан пожилого возраста, социального и экономического интегрирования пожилых граждан в жизнь общества.</w:t>
      </w:r>
    </w:p>
    <w:p>
      <w:pPr>
        <w:pStyle w:val="TextBody"/>
        <w:rPr/>
      </w:pPr>
      <w:r>
        <w:rPr/>
        <w:t>Государственная социальная политика в отношении граждан пожилого возраста базируется на следующих принципах:</w:t>
      </w:r>
    </w:p>
    <w:p>
      <w:pPr>
        <w:pStyle w:val="TextBody"/>
        <w:rPr/>
      </w:pPr>
      <w:r>
        <w:rPr/>
        <w:t>-равенство в праве на поддержку, независимо от социального положения, национальности, места жительства, религиозных убеждений;</w:t>
      </w:r>
    </w:p>
    <w:p>
      <w:pPr>
        <w:pStyle w:val="TextBody"/>
        <w:rPr/>
      </w:pPr>
      <w:r>
        <w:rPr/>
        <w:t>-обеспечение доступности адресной, своевременной и эффективной помощи для нуждающихся в ней пожилых граждан, а также равного доступа к услугам в сфере здравоохранения, социальной защиты, образования, культуры, спорта, связи, транспорта и др.;</w:t>
      </w:r>
    </w:p>
    <w:p>
      <w:pPr>
        <w:pStyle w:val="TextBody"/>
        <w:rPr/>
      </w:pPr>
      <w:r>
        <w:rPr/>
        <w:t>-создание экономически активным пожилым гражданам условий для обеспечения их благосостояния на трудовой основе;</w:t>
      </w:r>
    </w:p>
    <w:p>
      <w:pPr>
        <w:pStyle w:val="TextBody"/>
        <w:rPr/>
      </w:pPr>
      <w:r>
        <w:rPr/>
        <w:t>-независимость и самостоятельность в принятии решений относительно своей жизнедеятельности;</w:t>
      </w:r>
    </w:p>
    <w:p>
      <w:pPr>
        <w:pStyle w:val="TextBody"/>
        <w:rPr/>
      </w:pPr>
      <w:r>
        <w:rPr/>
        <w:t>-полноправное участие в различных сферах жизни общества;</w:t>
      </w:r>
    </w:p>
    <w:p>
      <w:pPr>
        <w:pStyle w:val="TextBody"/>
        <w:rPr/>
      </w:pPr>
      <w:r>
        <w:rPr/>
        <w:t>-единство принципов и целей государственной социальной политики в отношении граждан пожилого возраста на федеральном, региональном и муниципальном уровнях;</w:t>
      </w:r>
    </w:p>
    <w:p>
      <w:pPr>
        <w:pStyle w:val="TextBody"/>
        <w:rPr/>
      </w:pPr>
      <w:r>
        <w:rPr/>
        <w:t>-партнерство семьи и ближайшего окружения граждан пожилого возраста и государства, а также сотрудничество с общественными объединениями, благотворительными организациями и предпринимателями;</w:t>
      </w:r>
    </w:p>
    <w:p>
      <w:pPr>
        <w:pStyle w:val="TextBody"/>
        <w:rPr/>
      </w:pPr>
      <w:r>
        <w:rPr/>
        <w:t>-обеспечение безопасных условий проживания.</w:t>
      </w:r>
    </w:p>
    <w:p>
      <w:pPr>
        <w:pStyle w:val="TextBody"/>
        <w:rPr/>
      </w:pPr>
      <w:r>
        <w:rPr/>
        <w:t>Основными задачами государственной социальной политики в отношении граждан пожилого возраста являются:</w:t>
      </w:r>
    </w:p>
    <w:p>
      <w:pPr>
        <w:pStyle w:val="TextBody"/>
        <w:rPr/>
      </w:pPr>
      <w:r>
        <w:rPr/>
        <w:t>-обеспечение достойного материального и социального положения граждан пожилого возраста;</w:t>
      </w:r>
    </w:p>
    <w:p>
      <w:pPr>
        <w:pStyle w:val="TextBody"/>
        <w:rPr/>
      </w:pPr>
      <w:r>
        <w:rPr/>
        <w:t>-рациональное использование имеющихся трудовых ресурсов, эффективное использование труда пожилых людей;</w:t>
      </w:r>
    </w:p>
    <w:p>
      <w:pPr>
        <w:pStyle w:val="TextBody"/>
        <w:rPr/>
      </w:pPr>
      <w:r>
        <w:rPr/>
        <w:t>-создание условий, при которых пожилой человек сам сможет выбрать продолжить ему работу или уйти на заслуженный отдых;</w:t>
      </w:r>
    </w:p>
    <w:p>
      <w:pPr>
        <w:pStyle w:val="TextBody"/>
        <w:rPr/>
      </w:pPr>
      <w:r>
        <w:rPr/>
        <w:t>-создание условий для удовлетворения образовательных потребностей граждан пожилого возраста;</w:t>
      </w:r>
    </w:p>
    <w:p>
      <w:pPr>
        <w:pStyle w:val="TextBody"/>
        <w:rPr/>
      </w:pPr>
      <w:r>
        <w:rPr/>
        <w:t>-создание условий и механизмов сохранения или повторной интеграции пожилых людей в сферу профессиональной деятельности;</w:t>
      </w:r>
    </w:p>
    <w:p>
      <w:pPr>
        <w:pStyle w:val="TextBody"/>
        <w:rPr/>
      </w:pPr>
      <w:r>
        <w:rPr/>
        <w:t>-повышение уровня финансовой грамотности пожилых граждан в условиях современной экономики;</w:t>
      </w:r>
    </w:p>
    <w:p>
      <w:pPr>
        <w:pStyle w:val="TextBody"/>
        <w:rPr/>
      </w:pPr>
      <w:r>
        <w:rPr/>
        <w:t>-создание условий для систематических занятий физической культурой и спортом граждан пожилого возраста;</w:t>
      </w:r>
    </w:p>
    <w:p>
      <w:pPr>
        <w:pStyle w:val="TextBody"/>
        <w:rPr/>
      </w:pPr>
      <w:r>
        <w:rPr/>
        <w:t>-повышение качества и расширение перечня услуг, предоставляемых учреждениями культуры для граждан пожилого возраста;</w:t>
      </w:r>
    </w:p>
    <w:p>
      <w:pPr>
        <w:pStyle w:val="TextBody"/>
        <w:rPr/>
      </w:pPr>
      <w:r>
        <w:rPr/>
        <w:t>-развитие системы социального обслуживания граждан пожилого возраста, включая современные формы предоставления социальных услуг, обеспечение их доступности, в том числе в сельской местности;</w:t>
      </w:r>
    </w:p>
    <w:p>
      <w:pPr>
        <w:pStyle w:val="TextBody"/>
        <w:rPr/>
      </w:pPr>
      <w:r>
        <w:rPr/>
        <w:t>-создание условий для развития рынка социальных услуг и участия в нем организаций различных форм собственности;</w:t>
      </w:r>
    </w:p>
    <w:p>
      <w:pPr>
        <w:pStyle w:val="TextBody"/>
        <w:rPr/>
      </w:pPr>
      <w:r>
        <w:rPr/>
        <w:t>-совершенствование системы охраны здоровья граждан пожилого возраста;</w:t>
      </w:r>
    </w:p>
    <w:p>
      <w:pPr>
        <w:pStyle w:val="TextBody"/>
        <w:rPr/>
      </w:pPr>
      <w:r>
        <w:rPr/>
        <w:t>-обеспечение граждан пожилого возраста лекарственными изделиями и изделиями медицинского назначения, учитывающими специфику возраста;</w:t>
      </w:r>
    </w:p>
    <w:p>
      <w:pPr>
        <w:pStyle w:val="TextBody"/>
        <w:rPr/>
      </w:pPr>
      <w:r>
        <w:rPr/>
        <w:t>-обеспечение производства специальной ориентированной на возрастные особенности пожилых граждан одежды и обуви;</w:t>
      </w:r>
    </w:p>
    <w:p>
      <w:pPr>
        <w:pStyle w:val="TextBody"/>
        <w:rPr/>
      </w:pPr>
      <w:r>
        <w:rPr/>
        <w:t>-обеспечение приспособленности к потребностям маломобильных групп населения парка общественного транспорта;</w:t>
      </w:r>
    </w:p>
    <w:p>
      <w:pPr>
        <w:pStyle w:val="TextBody"/>
        <w:rPr/>
      </w:pPr>
      <w:r>
        <w:rPr/>
        <w:t>-развитие благотворительности, добровольческой (волонтерской) деятельности по отношению к пожилым гражданам;</w:t>
      </w:r>
    </w:p>
    <w:p>
      <w:pPr>
        <w:pStyle w:val="TextBody"/>
        <w:rPr/>
      </w:pPr>
      <w:r>
        <w:rPr/>
        <w:t>-формирование позитивного и уважительного отношения к старости и пожилым людям, повышение готовности всего населения к происходящим демографическим изменениям.</w:t>
      </w:r>
    </w:p>
    <w:p>
      <w:pPr>
        <w:pStyle w:val="TextBody"/>
        <w:rPr/>
      </w:pPr>
      <w:r>
        <w:rPr>
          <w:rStyle w:val="StrongEmphasis"/>
        </w:rPr>
        <w:t>IY. ПРИОРИТЕТНЫЕ НАПРАВЛЕНИЯ СТРАТЕГИИ ДЕЙСТВИЙ В ИНТЕРЕСАХ ГРАЖДАН ПОЖИЛОГО ВОЗРАСТА</w:t>
      </w:r>
    </w:p>
    <w:p>
      <w:pPr>
        <w:pStyle w:val="TextBody"/>
        <w:rPr/>
      </w:pPr>
      <w:r>
        <w:rPr/>
        <w:t>Приоритетными направлениями реализации Стратегии являются:</w:t>
      </w:r>
    </w:p>
    <w:p>
      <w:pPr>
        <w:pStyle w:val="TextBody"/>
        <w:rPr/>
      </w:pPr>
      <w:r>
        <w:rPr/>
        <w:t>-применение дифференцированного подхода к определению форм социальной поддержки граждан пожилого возраста;</w:t>
      </w:r>
    </w:p>
    <w:p>
      <w:pPr>
        <w:pStyle w:val="TextBody"/>
        <w:rPr/>
      </w:pPr>
      <w:r>
        <w:rPr/>
        <w:t>-стимулирование занятости граждан пожилого возраста;</w:t>
      </w:r>
    </w:p>
    <w:p>
      <w:pPr>
        <w:pStyle w:val="TextBody"/>
        <w:rPr/>
      </w:pPr>
      <w:r>
        <w:rPr/>
        <w:t>-повышение уровня финансовой грамотности граждан пожилого возраста;</w:t>
      </w:r>
    </w:p>
    <w:p>
      <w:pPr>
        <w:pStyle w:val="TextBody"/>
        <w:rPr/>
      </w:pPr>
      <w:r>
        <w:rPr/>
        <w:t>-обеспечение доступа пожилых людей к информационным и образовательным ресурсам;</w:t>
      </w:r>
    </w:p>
    <w:p>
      <w:pPr>
        <w:pStyle w:val="TextBody"/>
        <w:rPr/>
      </w:pPr>
      <w:r>
        <w:rPr/>
        <w:t>-развитие современных форм социального обслуживания;</w:t>
      </w:r>
    </w:p>
    <w:p>
      <w:pPr>
        <w:pStyle w:val="TextBody"/>
        <w:rPr/>
      </w:pPr>
      <w:r>
        <w:rPr/>
        <w:t>-формирование условий для организации досуга граждан пожилого возраста;</w:t>
      </w:r>
    </w:p>
    <w:p>
      <w:pPr>
        <w:pStyle w:val="TextBody"/>
        <w:rPr/>
      </w:pPr>
      <w:r>
        <w:rPr/>
        <w:t>-совершенствование системы охраны здоровья граждан пожилого возраста, развитие геронтологической службы, включая подготовку и повышение квалификации специалистов в этой сфере;</w:t>
      </w:r>
    </w:p>
    <w:p>
      <w:pPr>
        <w:pStyle w:val="TextBody"/>
        <w:rPr/>
      </w:pPr>
      <w:r>
        <w:rPr/>
        <w:t>-развитие рынка социальных услуг, в том числе расширение форм поддержки негосударственного сектора в сфере оказания таких услуг;</w:t>
      </w:r>
    </w:p>
    <w:p>
      <w:pPr>
        <w:pStyle w:val="TextBody"/>
        <w:rPr/>
      </w:pPr>
      <w:r>
        <w:rPr/>
        <w:t>-поддержку добровольческой (волонтерской) деятельности в сфере социального обслуживания граждан пожилого возраста;</w:t>
      </w:r>
    </w:p>
    <w:p>
      <w:pPr>
        <w:pStyle w:val="TextBody"/>
        <w:rPr/>
      </w:pPr>
      <w:r>
        <w:rPr/>
        <w:t>-стимулирование производства товаров и оказания услуг в целях удовлетворения потребностей граждан пожилого возраста;</w:t>
      </w:r>
    </w:p>
    <w:p>
      <w:pPr>
        <w:pStyle w:val="TextBody"/>
        <w:rPr/>
      </w:pPr>
      <w:r>
        <w:rPr/>
        <w:t>-защита прав пожилых граждан.</w:t>
      </w:r>
    </w:p>
    <w:p>
      <w:pPr>
        <w:pStyle w:val="TextBody"/>
        <w:rPr/>
      </w:pPr>
      <w:r>
        <w:rPr>
          <w:rStyle w:val="StrongEmphasis"/>
        </w:rPr>
        <w:t>Применение дифференцированного подхода к определению форм социальной поддержки граждан пожилого возраста</w:t>
      </w:r>
      <w:r>
        <w:rPr/>
        <w:t>:</w:t>
      </w:r>
    </w:p>
    <w:p>
      <w:pPr>
        <w:pStyle w:val="TextBody"/>
        <w:rPr/>
      </w:pPr>
      <w:r>
        <w:rPr/>
        <w:t>-развитие системы социальной поддержки граждан пожилого возраста;</w:t>
      </w:r>
    </w:p>
    <w:p>
      <w:pPr>
        <w:pStyle w:val="TextBody"/>
        <w:rPr/>
      </w:pPr>
      <w:r>
        <w:rPr/>
        <w:t>-повышение эффективности государственной социальной помощи, гражданам пожилого возраста;</w:t>
      </w:r>
    </w:p>
    <w:p>
      <w:pPr>
        <w:pStyle w:val="TextBody"/>
        <w:rPr/>
      </w:pPr>
      <w:r>
        <w:rPr/>
        <w:t>-разработка мер по доведению доходов граждан пожилого возраста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p>
    <w:p>
      <w:pPr>
        <w:pStyle w:val="TextBody"/>
        <w:rPr/>
      </w:pPr>
      <w:r>
        <w:rPr/>
        <w:t>-разработка региональных государственных межведомственных программ социальной поддержки граждан пожилого возраста с учетом дифференциация пожилых людей по возрасту и состоянию социальной активности.</w:t>
      </w:r>
    </w:p>
    <w:p>
      <w:pPr>
        <w:pStyle w:val="TextBody"/>
        <w:rPr/>
      </w:pPr>
      <w:r>
        <w:rPr>
          <w:rStyle w:val="StrongEmphasis"/>
        </w:rPr>
        <w:t>Стимулирование занятости граждан пожилого возраста:</w:t>
      </w:r>
    </w:p>
    <w:p>
      <w:pPr>
        <w:pStyle w:val="TextBody"/>
        <w:rPr/>
      </w:pPr>
      <w:r>
        <w:rPr/>
        <w:t>-создание экономических и социальных условий, мотивирующих данную категорию граждан к трудовой занятости;</w:t>
      </w:r>
    </w:p>
    <w:p>
      <w:pPr>
        <w:pStyle w:val="TextBody"/>
        <w:rPr/>
      </w:pPr>
      <w:r>
        <w:rPr/>
        <w:t>-разработка и реализация особых форм психологической и профориенационной работы (что позволит пожилым гражданам адаптироваться к современным требованиям рынка труда);</w:t>
      </w:r>
    </w:p>
    <w:p>
      <w:pPr>
        <w:pStyle w:val="TextBody"/>
        <w:rPr/>
      </w:pPr>
      <w:r>
        <w:rPr/>
        <w:t>-разработка специальных программ профессионального обучения граждан пенсионного возраста, желающих продолжать трудиться;</w:t>
      </w:r>
    </w:p>
    <w:p>
      <w:pPr>
        <w:pStyle w:val="TextBody"/>
        <w:rPr/>
      </w:pPr>
      <w:r>
        <w:rPr/>
        <w:t>-активное взаимодействие органов службы занятости с работодателями для создания специального банка вакансий, ориентированного на пожилых граждан и лиц пенсионного возраста;</w:t>
      </w:r>
    </w:p>
    <w:p>
      <w:pPr>
        <w:pStyle w:val="TextBody"/>
        <w:rPr/>
      </w:pPr>
      <w:r>
        <w:rPr/>
        <w:t>-использование потенциала работодателей</w:t>
      </w:r>
      <w:r>
        <w:rPr>
          <w:rStyle w:val="StrongEmphasis"/>
        </w:rPr>
        <w:t>,</w:t>
      </w:r>
      <w:r>
        <w:rPr/>
        <w:t xml:space="preserve"> как основного звена, соединяющего трудовую и социальную сферу;</w:t>
      </w:r>
    </w:p>
    <w:p>
      <w:pPr>
        <w:pStyle w:val="TextBody"/>
        <w:rPr/>
      </w:pPr>
      <w:r>
        <w:rPr/>
        <w:t>-осуществление мероприятий по недопущению возрастной дискриминации на рынке труда;</w:t>
      </w:r>
    </w:p>
    <w:p>
      <w:pPr>
        <w:pStyle w:val="TextBody"/>
        <w:rPr/>
      </w:pPr>
      <w:r>
        <w:rPr/>
        <w:t>-организация профессионального обучения (переобучения) по востребованным на рынке труда профессиям и специальностям с учетом имеющегося трудового потенциала пожилых работников;</w:t>
      </w:r>
    </w:p>
    <w:p>
      <w:pPr>
        <w:pStyle w:val="TextBody"/>
        <w:rPr/>
      </w:pPr>
      <w:r>
        <w:rPr/>
        <w:t>-создание условий для обучения граждан пожилого возраста компьютерной грамотности, в том числе посредством разработки единой программы и методических пособий для обучения компьютерной грамотности граждан пожилого возраста;</w:t>
      </w:r>
    </w:p>
    <w:p>
      <w:pPr>
        <w:pStyle w:val="TextBody"/>
        <w:rPr/>
      </w:pPr>
      <w:r>
        <w:rPr/>
        <w:t>-содействие развитию малого предпринимательства среди лиц пенсионного возраста, надомной, временной, гибкой и дистанционной занятости, в том числе в сельской местности;</w:t>
      </w:r>
    </w:p>
    <w:p>
      <w:pPr>
        <w:pStyle w:val="TextBody"/>
        <w:rPr/>
      </w:pPr>
      <w:r>
        <w:rPr/>
        <w:t>-повышение информированности граждан предпенсионного и пенсионного возраста о возможностях трудоустройства;</w:t>
      </w:r>
    </w:p>
    <w:p>
      <w:pPr>
        <w:pStyle w:val="TextBody"/>
        <w:rPr/>
      </w:pPr>
      <w:r>
        <w:rPr/>
        <w:t>-организация просвещения работодателей о преимуществах сохранения и поощрения занятости пожилых работников;</w:t>
      </w:r>
    </w:p>
    <w:p>
      <w:pPr>
        <w:pStyle w:val="TextBody"/>
        <w:rPr/>
      </w:pPr>
      <w:r>
        <w:rPr/>
        <w:t>-организация общественного контроля за соблюдением трудового и социального законодательства, имеющего отношение к трудовой деятельности работников пожилого возраста, в том числе пожилых лиц с инвалидностью.</w:t>
      </w:r>
    </w:p>
    <w:p>
      <w:pPr>
        <w:pStyle w:val="TextBody"/>
        <w:rPr/>
      </w:pPr>
      <w:r>
        <w:rPr/>
        <w:t>-реализация органами службы занятости активных действий на рынке труда, направленных на:</w:t>
      </w:r>
    </w:p>
    <w:p>
      <w:pPr>
        <w:pStyle w:val="TextBody"/>
        <w:rPr/>
      </w:pPr>
      <w:r>
        <w:rPr/>
        <w:t>организацию специализированных ярмарок вакансий,</w:t>
      </w:r>
    </w:p>
    <w:p>
      <w:pPr>
        <w:pStyle w:val="TextBody"/>
        <w:rPr/>
      </w:pPr>
      <w:r>
        <w:rPr/>
        <w:t>проведение выборочных социологических опросов граждан предпенсионного и пенсионного возраста в пилотных субъектах Российской Федерации с целью определения потребности в профессиональном обучении для продолжения трудовой деятельности, трудоустройства;</w:t>
      </w:r>
    </w:p>
    <w:p>
      <w:pPr>
        <w:pStyle w:val="TextBody"/>
        <w:rPr/>
      </w:pPr>
      <w:r>
        <w:rPr/>
        <w:t>разработку и реализацию мероприятий, предусматривающих возможность привлечения граждан предпенсионнного и пенсионного возраста в сферу социальных услуг, в том числе для присмотра и ухода за детьми дошкольного возраста;</w:t>
      </w:r>
    </w:p>
    <w:p>
      <w:pPr>
        <w:pStyle w:val="TextBody"/>
        <w:rPr/>
      </w:pPr>
      <w:r>
        <w:rPr/>
        <w:t xml:space="preserve">развитие наставничества посредством использования трудового потенциала граждан предпенсионного и пенсионного возраста; </w:t>
      </w:r>
    </w:p>
    <w:p>
      <w:pPr>
        <w:pStyle w:val="TextBody"/>
        <w:rPr/>
      </w:pPr>
      <w:r>
        <w:rPr/>
        <w:t>развитие дистанционной (надомной) занятости в целях обеспечения трудовой деятельности граждан предпенсионного и пенсионного возраста и другие;</w:t>
      </w:r>
    </w:p>
    <w:p>
      <w:pPr>
        <w:pStyle w:val="TextBody"/>
        <w:rPr/>
      </w:pPr>
      <w:r>
        <w:rPr>
          <w:rStyle w:val="StrongEmphasis"/>
        </w:rPr>
        <w:t>Повышение уровня финансовой грамотности граждан пожилого возраста:</w:t>
      </w:r>
    </w:p>
    <w:p>
      <w:pPr>
        <w:pStyle w:val="TextBody"/>
        <w:rPr/>
      </w:pPr>
      <w:r>
        <w:rPr/>
        <w:t>-обеспечение безопасности граждан пожилого возраста при пользовании банковскими продуктами и услугами;</w:t>
      </w:r>
    </w:p>
    <w:p>
      <w:pPr>
        <w:pStyle w:val="TextBody"/>
        <w:rPr/>
      </w:pPr>
      <w:r>
        <w:rPr/>
        <w:t>-разработка образовательных программ повышения финансовой грамотности граждан пожилого возраста;</w:t>
      </w:r>
    </w:p>
    <w:p>
      <w:pPr>
        <w:pStyle w:val="TextBody"/>
        <w:rPr/>
      </w:pPr>
      <w:r>
        <w:rPr/>
        <w:t>-проведение информационных кампаний в целях повышения финансовой грамотности граждан пожилого возраста;</w:t>
      </w:r>
    </w:p>
    <w:p>
      <w:pPr>
        <w:pStyle w:val="TextBody"/>
        <w:rPr/>
      </w:pPr>
      <w:r>
        <w:rPr/>
        <w:t>-разработка финансовых продуктов и услуг, адаптированных для граждан пожилого возраста;</w:t>
      </w:r>
    </w:p>
    <w:p>
      <w:pPr>
        <w:pStyle w:val="TextBody"/>
        <w:rPr/>
      </w:pPr>
      <w:r>
        <w:rPr/>
        <w:t>-информирование о финансовых продуктах и услугах для граждан пожилого возраста;</w:t>
      </w:r>
    </w:p>
    <w:p>
      <w:pPr>
        <w:pStyle w:val="TextBody"/>
        <w:rPr/>
      </w:pPr>
      <w:r>
        <w:rPr/>
        <w:t>-повышение доступности финансовых продуктов и услуг для граждан пожилого возраста;</w:t>
      </w:r>
    </w:p>
    <w:p>
      <w:pPr>
        <w:pStyle w:val="TextBody"/>
        <w:rPr/>
      </w:pPr>
      <w:r>
        <w:rPr/>
        <w:t>-защита прав граждан пожилого возраста как потребителей финансовых продуктов;</w:t>
      </w:r>
    </w:p>
    <w:p>
      <w:pPr>
        <w:pStyle w:val="TextBody"/>
        <w:rPr/>
      </w:pPr>
      <w:r>
        <w:rPr/>
        <w:t>- совершенствование законодательства Российской Федерации в части регулирования вопросов пользования банковскими продуктами и услугами.</w:t>
      </w:r>
    </w:p>
    <w:p>
      <w:pPr>
        <w:pStyle w:val="TextBody"/>
        <w:rPr/>
      </w:pPr>
      <w:r>
        <w:rPr>
          <w:rStyle w:val="StrongEmphasis"/>
        </w:rPr>
        <w:t>Обеспечение доступа граждан пожилого возраста к информационным образовательным ресурсам:</w:t>
      </w:r>
    </w:p>
    <w:p>
      <w:pPr>
        <w:pStyle w:val="TextBody"/>
        <w:rPr/>
      </w:pPr>
      <w:r>
        <w:rPr/>
        <w:t>-осуществление мероприятий, направленных на развитие и поддержку социального предпринимательства в сфере обучения граждан пожилого возраста;</w:t>
      </w:r>
    </w:p>
    <w:p>
      <w:pPr>
        <w:pStyle w:val="TextBody"/>
        <w:rPr/>
      </w:pPr>
      <w:r>
        <w:rPr/>
        <w:t>-осуществление мероприятий, направленных на развитие институциональной инфраструктуры, обеспечивающей образовательное консультирование и сопровождение индивидуальных образовательных траекторий, включая лиц с особыми образовательными потребностями;</w:t>
      </w:r>
    </w:p>
    <w:p>
      <w:pPr>
        <w:pStyle w:val="TextBody"/>
        <w:rPr/>
      </w:pPr>
      <w:r>
        <w:rPr/>
        <w:t>-персонифицированное финансирование дополнительных образовательных программ, направленных на формирование различных видов функциональной грамотности лиц пожилого возраста (компьютерной, финансовой, правовой, языковой, экологической и других);</w:t>
      </w:r>
    </w:p>
    <w:p>
      <w:pPr>
        <w:pStyle w:val="TextBody"/>
        <w:rPr/>
      </w:pPr>
      <w:r>
        <w:rPr/>
        <w:t>-развитие и поддержка интегрированных культурно-образовательных центров;</w:t>
      </w:r>
    </w:p>
    <w:p>
      <w:pPr>
        <w:pStyle w:val="TextBody"/>
        <w:rPr/>
      </w:pPr>
      <w:r>
        <w:rPr/>
        <w:t>-развитие добровольчества и волонтерства в сфере обучения граждан пожилого возраста;</w:t>
      </w:r>
    </w:p>
    <w:p>
      <w:pPr>
        <w:pStyle w:val="TextBody"/>
        <w:rPr/>
      </w:pPr>
      <w:r>
        <w:rPr/>
        <w:t>-осуществление мероприятий, направленных на развитие институтов доверия к качеству дополнительного образования пожилых граждан;</w:t>
      </w:r>
    </w:p>
    <w:p>
      <w:pPr>
        <w:pStyle w:val="TextBody"/>
        <w:rPr/>
      </w:pPr>
      <w:r>
        <w:rPr/>
        <w:t>-развитие системы информационного обеспечения о предоставляемых образовательных услугах для граждан пожилого возраста;</w:t>
      </w:r>
    </w:p>
    <w:p>
      <w:pPr>
        <w:pStyle w:val="TextBody"/>
        <w:rPr/>
      </w:pPr>
      <w:r>
        <w:rPr/>
        <w:t>-проведение мониторинга формирования различных видов функциональной грамотности лиц пожилого возраста (компьютерной, финансовой, бюджетной, правовой, языковой, экологической и др.) на основе совершенствования федеральной статистической отчетности;</w:t>
      </w:r>
    </w:p>
    <w:p>
      <w:pPr>
        <w:pStyle w:val="TextBody"/>
        <w:rPr/>
      </w:pPr>
      <w:r>
        <w:rPr/>
        <w:t>-повышение доступности получения услуг гражданами пожилого возраста, в том числе при помощи Единого портала государственных услуг;</w:t>
      </w:r>
    </w:p>
    <w:p>
      <w:pPr>
        <w:pStyle w:val="TextBody"/>
        <w:rPr/>
      </w:pPr>
      <w:r>
        <w:rPr/>
        <w:t>-обеспечение использования опыта и знания людей пожилого возраста при разработке и осуществлении образовательных программ и профессиональных тренингов;</w:t>
      </w:r>
    </w:p>
    <w:p>
      <w:pPr>
        <w:pStyle w:val="TextBody"/>
        <w:rPr/>
      </w:pPr>
      <w:r>
        <w:rPr/>
        <w:t>-создание профессиональных стандартов подготовки специалистов по паллиативной медицинской помощи.</w:t>
      </w:r>
    </w:p>
    <w:p>
      <w:pPr>
        <w:pStyle w:val="TextBody"/>
        <w:rPr/>
      </w:pPr>
      <w:r>
        <w:rPr/>
        <w:t>-совершенствование существующих образовательных программ подготовки специалистов в сфере социального обслуживания граждан.</w:t>
      </w:r>
    </w:p>
    <w:p>
      <w:pPr>
        <w:pStyle w:val="TextBody"/>
        <w:rPr/>
      </w:pPr>
      <w:r>
        <w:rPr/>
        <w:t>-проведение информационных кампаний в интересах граждан пожилого возраста.</w:t>
      </w:r>
    </w:p>
    <w:p>
      <w:pPr>
        <w:pStyle w:val="TextBody"/>
        <w:rPr/>
      </w:pPr>
      <w:r>
        <w:rPr>
          <w:rStyle w:val="StrongEmphasis"/>
        </w:rPr>
        <w:t>Развитие современных форм социального обслуживания.</w:t>
      </w:r>
    </w:p>
    <w:p>
      <w:pPr>
        <w:pStyle w:val="TextBody"/>
        <w:rPr/>
      </w:pPr>
      <w:r>
        <w:rPr>
          <w:rStyle w:val="StrongEmphasis"/>
        </w:rPr>
        <w:t>Развитие рынка социальных услуг, в том числе расширение форм поддержки негосударственного сектора в сфере оказания таких услуг:</w:t>
      </w:r>
    </w:p>
    <w:p>
      <w:pPr>
        <w:pStyle w:val="TextBody"/>
        <w:rPr/>
      </w:pPr>
      <w:r>
        <w:rPr/>
        <w:t>-проведение в субъектах Российской Федерации регулярного мониторинга нуждаемости граждан пожилого возраста различных формах социального обслуживания;</w:t>
      </w:r>
    </w:p>
    <w:p>
      <w:pPr>
        <w:pStyle w:val="TextBody"/>
        <w:rPr/>
      </w:pPr>
      <w:r>
        <w:rPr/>
        <w:t>-проведение в субъектах Российской Федерации регулярного мониторинга деятельности организаций социального обслуживания;</w:t>
      </w:r>
    </w:p>
    <w:p>
      <w:pPr>
        <w:pStyle w:val="TextBody"/>
        <w:rPr/>
      </w:pPr>
      <w:r>
        <w:rPr/>
        <w:t>-обеспечение индивидуального подхода при предоставлении социальных услуг;</w:t>
      </w:r>
    </w:p>
    <w:p>
      <w:pPr>
        <w:pStyle w:val="TextBody"/>
        <w:rPr/>
      </w:pPr>
      <w:r>
        <w:rPr/>
        <w:t>-совершенствование критериев нуждаемости граждан в предоставлении социальных услуг по формам социального обслуживания;</w:t>
      </w:r>
    </w:p>
    <w:p>
      <w:pPr>
        <w:pStyle w:val="TextBody"/>
        <w:rPr/>
      </w:pPr>
      <w:r>
        <w:rPr/>
        <w:t>-модернизация инфраструктуры действующих организаций социального обслуживания, предоставляющих социальные услуги пожилым людям в различных формах социального обслуживания;</w:t>
      </w:r>
    </w:p>
    <w:p>
      <w:pPr>
        <w:pStyle w:val="TextBody"/>
        <w:rPr/>
      </w:pPr>
      <w:r>
        <w:rPr/>
        <w:t>-развитие в субъектах Российской Федерации стационарозамещающих технологий предоставления социальных услуг, в том числе по долговременному уходу за гражданами пожилого возраста, полностью или частично утратившими способность к самообслуживанию;</w:t>
      </w:r>
    </w:p>
    <w:p>
      <w:pPr>
        <w:pStyle w:val="TextBody"/>
        <w:rPr/>
      </w:pPr>
      <w:r>
        <w:rPr/>
        <w:t>-совершенствование деятельности организаций социального обслуживания по предоставлению социальных услуг в полустационарной форме для граждан пожилого возраста, частично утративших способность к самообслуживанию;</w:t>
      </w:r>
    </w:p>
    <w:p>
      <w:pPr>
        <w:pStyle w:val="TextBody"/>
        <w:rPr/>
      </w:pPr>
      <w:r>
        <w:rPr/>
        <w:t>-создание системы предоставления социальных услуг людям с болезнью Альцгеймера и другими формами старческой деменции;</w:t>
      </w:r>
    </w:p>
    <w:p>
      <w:pPr>
        <w:pStyle w:val="TextBody"/>
        <w:rPr/>
      </w:pPr>
      <w:r>
        <w:rPr/>
        <w:t>-развитие предоставления гражданам пожилого возраста дополнительных социальных услуг, не предусмотренных перечнем социальных услуг, утвержденным в субъекте Российской Федерации, на основании данных мониторинговых исследований нуждаемости граждан в этих услугах;</w:t>
      </w:r>
    </w:p>
    <w:p>
      <w:pPr>
        <w:pStyle w:val="TextBody"/>
        <w:rPr/>
      </w:pPr>
      <w:r>
        <w:rPr/>
        <w:t>-стимулирование родственного ухода за пожилыми гражданами, в том числе полностью утратившими способность к самообслуживанию;</w:t>
      </w:r>
    </w:p>
    <w:p>
      <w:pPr>
        <w:pStyle w:val="TextBody"/>
        <w:rPr/>
      </w:pPr>
      <w:r>
        <w:rPr/>
        <w:t>-реализация мероприятий, направленных на увеличение количества негосударственных организаций и индивидуальных предпринимателей, предоставляющих услуги по социальному обслуживанию;</w:t>
      </w:r>
    </w:p>
    <w:p>
      <w:pPr>
        <w:pStyle w:val="TextBody"/>
        <w:rPr/>
      </w:pPr>
      <w:r>
        <w:rPr/>
        <w:t>-развитие практики размещения заказа на предоставление социальных услуг;</w:t>
      </w:r>
    </w:p>
    <w:p>
      <w:pPr>
        <w:pStyle w:val="TextBody"/>
        <w:rPr/>
      </w:pPr>
      <w:r>
        <w:rPr/>
        <w:t>-установление налоговых льгот для организаций, являющихся поставщиками социальных услуг;</w:t>
      </w:r>
    </w:p>
    <w:p>
      <w:pPr>
        <w:pStyle w:val="TextBody"/>
        <w:rPr/>
      </w:pPr>
      <w:r>
        <w:rPr/>
        <w:t>-создание условий для привлечения инвесторов в проекты по развитию негосударственного сегмента рынка социальных услуг пожилым гражданам;</w:t>
      </w:r>
    </w:p>
    <w:p>
      <w:pPr>
        <w:pStyle w:val="TextBody"/>
        <w:rPr/>
      </w:pPr>
      <w:r>
        <w:rPr/>
        <w:t>-совершенствование мероприятий по проведению независимой оценки качества предоставления социальных услуг;</w:t>
      </w:r>
    </w:p>
    <w:p>
      <w:pPr>
        <w:pStyle w:val="TextBody"/>
        <w:rPr/>
      </w:pPr>
      <w:r>
        <w:rPr/>
        <w:t>-создание системы информирования граждан о предоставляемых в субъекте Российской Федерации социальных услугах и поставщиках социальных услуг;</w:t>
      </w:r>
    </w:p>
    <w:p>
      <w:pPr>
        <w:pStyle w:val="TextBody"/>
        <w:rPr/>
      </w:pPr>
      <w:r>
        <w:rPr/>
        <w:t>-организация в субъектах Российской Федерации системы учета волонтеров, осуществляющих свою деятельность в организациях социального обслуживания;</w:t>
      </w:r>
    </w:p>
    <w:p>
      <w:pPr>
        <w:pStyle w:val="TextBody"/>
        <w:rPr/>
      </w:pPr>
      <w:r>
        <w:rPr/>
        <w:t>-создание профессионального сообщества в сфере социального обслуживания граждан;</w:t>
      </w:r>
    </w:p>
    <w:p>
      <w:pPr>
        <w:pStyle w:val="TextBody"/>
        <w:rPr/>
      </w:pPr>
      <w:r>
        <w:rPr/>
        <w:t>-совершенствование кадрового обеспечения системы социального обслуживания граждан.</w:t>
      </w:r>
    </w:p>
    <w:p>
      <w:pPr>
        <w:pStyle w:val="TextBody"/>
        <w:rPr/>
      </w:pPr>
      <w:r>
        <w:rPr>
          <w:rStyle w:val="StrongEmphasis"/>
        </w:rPr>
        <w:t>Формирование условий для организации досуга граждан пожилого возраста:</w:t>
      </w:r>
    </w:p>
    <w:p>
      <w:pPr>
        <w:pStyle w:val="TextBody"/>
        <w:rPr/>
      </w:pPr>
      <w:r>
        <w:rPr/>
        <w:t>-осуществление мероприятий по пропаганде физической культуры и спорта среди граждан пожилого возраста;</w:t>
      </w:r>
    </w:p>
    <w:p>
      <w:pPr>
        <w:pStyle w:val="TextBody"/>
        <w:rPr/>
      </w:pPr>
      <w:r>
        <w:rPr/>
        <w:t>-организация регулярных доступных физкультурных мероприятий и соревнований всех уровней для граждан пожилого возраста;</w:t>
      </w:r>
    </w:p>
    <w:p>
      <w:pPr>
        <w:pStyle w:val="TextBody"/>
        <w:rPr/>
      </w:pPr>
      <w:r>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граждан пожилого возраста;</w:t>
      </w:r>
    </w:p>
    <w:p>
      <w:pPr>
        <w:pStyle w:val="TextBody"/>
        <w:rPr/>
      </w:pPr>
      <w:r>
        <w:rPr/>
        <w:t>-создание условий для физкультурно-оздоровительных занятий граждан старшего возраста в организациях социального обслуживания;</w:t>
      </w:r>
    </w:p>
    <w:p>
      <w:pPr>
        <w:pStyle w:val="TextBody"/>
        <w:rPr/>
      </w:pPr>
      <w:r>
        <w:rPr/>
        <w:t>-стимулирование работодателей по созданию условий для физкультурно-оздоровительной и спортивно-массовой работы, а также пропаганды здорового образа жизни;</w:t>
      </w:r>
    </w:p>
    <w:p>
      <w:pPr>
        <w:pStyle w:val="TextBody"/>
        <w:rPr/>
      </w:pPr>
      <w:r>
        <w:rPr/>
        <w:t>-разработка комплекса мер по социокультурной реабилитации пожилых граждан, в том числе:</w:t>
      </w:r>
    </w:p>
    <w:p>
      <w:pPr>
        <w:pStyle w:val="TextBody"/>
        <w:rPr/>
      </w:pPr>
      <w:r>
        <w:rPr/>
        <w:t>форм и методов активно влияющих на личность пожилого человека, на его социальную реабилитацию и положение в обществе;</w:t>
      </w:r>
    </w:p>
    <w:p>
      <w:pPr>
        <w:pStyle w:val="TextBody"/>
        <w:rPr/>
      </w:pPr>
      <w:r>
        <w:rPr/>
        <w:t>организацию культурно-досуговой деятельности и предоставления услуг учреждениями культуры гражданам пожилого возраста;</w:t>
      </w:r>
    </w:p>
    <w:p>
      <w:pPr>
        <w:pStyle w:val="TextBody"/>
        <w:rPr/>
      </w:pPr>
      <w:r>
        <w:rPr/>
        <w:t>планирование культурного досуга граждан пожилого возраста с учетом приоритетов развивающих технологий;</w:t>
      </w:r>
    </w:p>
    <w:p>
      <w:pPr>
        <w:pStyle w:val="TextBody"/>
        <w:rPr/>
      </w:pPr>
      <w:r>
        <w:rPr/>
        <w:t>вовлечение пожилых граждан в различные виды художественного и прикладного творчества;</w:t>
      </w:r>
    </w:p>
    <w:p>
      <w:pPr>
        <w:pStyle w:val="TextBody"/>
        <w:rPr/>
      </w:pPr>
      <w:r>
        <w:rPr/>
        <w:t>разработка показателей социализирующего влияния культурно-досуговых мероприятий (расширение возможности для самореализации, социальной адаптации);</w:t>
      </w:r>
    </w:p>
    <w:p>
      <w:pPr>
        <w:pStyle w:val="TextBody"/>
        <w:rPr/>
      </w:pPr>
      <w:r>
        <w:rPr/>
        <w:t>-развитие социального туризма для граждан старшего возраста.</w:t>
      </w:r>
    </w:p>
    <w:p>
      <w:pPr>
        <w:pStyle w:val="TextBody"/>
        <w:rPr/>
      </w:pPr>
      <w:r>
        <w:rPr>
          <w:rStyle w:val="StrongEmphasis"/>
        </w:rPr>
        <w:t>Совершенствование системы охраны здоровья граждан пожилого возраста, развитие геронтологической службы, включая подготовку и повышение квалификации специалистов в этой сфере:</w:t>
      </w:r>
    </w:p>
    <w:p>
      <w:pPr>
        <w:pStyle w:val="TextBody"/>
        <w:rPr/>
      </w:pPr>
      <w:r>
        <w:rPr/>
        <w:t>-разработка и внедрение стратегии профилактики хронических неинфекционных заболеваний у людей пожилого возраста, включающих формирование здорового образа жизни и раннюю диагностику указанных заболеваний и факторов риска их развития с последующей своевременной их коррекцией с целью снижения заболеваемости, инвалидизации и смертности;</w:t>
      </w:r>
    </w:p>
    <w:p>
      <w:pPr>
        <w:pStyle w:val="TextBody"/>
        <w:rPr/>
      </w:pPr>
      <w:r>
        <w:rPr/>
        <w:t>-обеспечение доступности медицинской помощи, в том числе гериатрической и паллиативной, для людей пожилого возраста во всех амбулаторно-поликлинических и стационарных учреждениях, контроль обеспечения лекарствами, в том числе наркотическими аналгетиками и техническими средствами реабилитации для людей пожилого возраста;</w:t>
      </w:r>
    </w:p>
    <w:p>
      <w:pPr>
        <w:pStyle w:val="TextBody"/>
        <w:rPr/>
      </w:pPr>
      <w:r>
        <w:rPr/>
        <w:t>-организация гериатрической службы как единой системы долговременной медико-социальной помощи за счет преемственности ведения пациента между различными уровнями системы здравоохранения, а также между службами здравоохранения и социальной защиты;</w:t>
      </w:r>
    </w:p>
    <w:p>
      <w:pPr>
        <w:pStyle w:val="TextBody"/>
        <w:rPr/>
      </w:pPr>
      <w:r>
        <w:rPr/>
        <w:t>-усиление территориальных врачебных участков с преобладанием пожилого населения за счет введения ставки фельдшера с дополнительной подготовкой по гериатрии;</w:t>
      </w:r>
    </w:p>
    <w:p>
      <w:pPr>
        <w:pStyle w:val="TextBody"/>
        <w:rPr/>
      </w:pPr>
      <w:r>
        <w:rPr/>
        <w:t>-создание гериатрических отделений (кабинетов) в поликлиниках, расширение диапазона предоставляемых внебольничных услуг и создание рациональных систем длительного ухода за гражданами пожилого возраста;</w:t>
      </w:r>
    </w:p>
    <w:p>
      <w:pPr>
        <w:pStyle w:val="TextBody"/>
        <w:rPr/>
      </w:pPr>
      <w:r>
        <w:rPr/>
        <w:t>-создание гериатрических отделений в структуре многопрофильных стационаров, гериатрических больниц;</w:t>
      </w:r>
    </w:p>
    <w:p>
      <w:pPr>
        <w:pStyle w:val="TextBody"/>
        <w:rPr/>
      </w:pPr>
      <w:r>
        <w:rPr/>
        <w:t>-создание научных центров геронтологии и гериатрии в субъектах Российской Федерации;</w:t>
      </w:r>
    </w:p>
    <w:p>
      <w:pPr>
        <w:pStyle w:val="TextBody"/>
        <w:rPr/>
      </w:pPr>
      <w:r>
        <w:rPr/>
        <w:t>-создание Федерального научного центра геронтологии и гериатрии, обеспечивающего координацию организационно-методической, образовательной, просветительской, научной работы государственных организаций, входящих в единую систему, а также лечебно-диагностическую деятельность;</w:t>
      </w:r>
    </w:p>
    <w:p>
      <w:pPr>
        <w:pStyle w:val="TextBody"/>
        <w:rPr/>
      </w:pPr>
      <w:r>
        <w:rPr/>
        <w:t>-развитие паллиативной медицинской помощи в интересах граждан пожилого возраста: организация паллиативной медицинской помощи на амбулаторном и стационарном уровнях; оказание комплексного ухода и медицинских услуг на дому с особым вниманием к проблемам обезболивания, в том числе наркотического, оптимизация работы выездных патронажных служб на базе хосписов;</w:t>
      </w:r>
    </w:p>
    <w:p>
      <w:pPr>
        <w:pStyle w:val="TextBody"/>
        <w:rPr/>
      </w:pPr>
      <w:r>
        <w:rPr/>
        <w:t>-организация взаимодействия между органами здравоохранения и социальной защиты населения, в том числе в рамках межведомственного взаимодействия исполнительных органов государственной власти субъектов Российской Федерации;</w:t>
      </w:r>
    </w:p>
    <w:p>
      <w:pPr>
        <w:pStyle w:val="TextBody"/>
        <w:rPr/>
      </w:pPr>
      <w:r>
        <w:rPr/>
        <w:t>-оптимизация механизмов финансового обеспечения медицинской помощи в системе обязательного медицинского страхования пациентов пожилого возраста; разработка стандарта по старческой астении (код по МКБ-10R54), а так же введение коэффициента сложности курации пациентов не только с учетом возраста, но и наличия зависимости, степени функциональной полноценности и комплекса возраст-ассоциированных заболеваний и состояний;</w:t>
      </w:r>
    </w:p>
    <w:p>
      <w:pPr>
        <w:pStyle w:val="TextBody"/>
        <w:rPr/>
      </w:pPr>
      <w:r>
        <w:rPr/>
        <w:t>-использование механизмов государственно-частного партнерства в сфере оказания медицинских и социальных услуг для граждан пожилого возраста;</w:t>
      </w:r>
    </w:p>
    <w:p>
      <w:pPr>
        <w:pStyle w:val="TextBody"/>
        <w:rPr/>
      </w:pPr>
      <w:r>
        <w:rPr/>
        <w:t>-создание единой системы профессиональной подготовки (переподготовки), аттестации и сертификации специалистов по оказанию медицинской, в том числе гериатрической, паллиативной и социальной помощи людям пожилого возраста;</w:t>
      </w:r>
    </w:p>
    <w:p>
      <w:pPr>
        <w:pStyle w:val="TextBody"/>
        <w:rPr/>
      </w:pPr>
      <w:r>
        <w:rPr/>
        <w:t>-регулярное обновление образовательных программ подготовки специалистов по гериатрии в соответствии с современным состоянием проблемы;</w:t>
      </w:r>
    </w:p>
    <w:p>
      <w:pPr>
        <w:pStyle w:val="TextBody"/>
        <w:rPr/>
      </w:pPr>
      <w:r>
        <w:rPr/>
        <w:t>-подготовка врачей первичного звена здравоохранения в рамках их квалификации по программам дополнительного профессионального образования по вопросам оказания медицинской помощи пожилым, а медицинских сестер – по направлению «сестринское дело в гериатрии»;</w:t>
      </w:r>
    </w:p>
    <w:p>
      <w:pPr>
        <w:pStyle w:val="TextBody"/>
        <w:rPr/>
      </w:pPr>
      <w:r>
        <w:rPr/>
        <w:t>-создание программ профессиональной подготовки врачей-терапевтов, участковых врачей, врачей-онкологов по основам обезболивания при оказании паллиативной медицинской помощи;</w:t>
      </w:r>
    </w:p>
    <w:p>
      <w:pPr>
        <w:pStyle w:val="TextBody"/>
        <w:rPr/>
      </w:pPr>
      <w:r>
        <w:rPr/>
        <w:t>-развитие системы подготовки специалистов по уходу, в том числе, по вопросам оказания первой помощи и доврачебной медицинской помощи;</w:t>
      </w:r>
    </w:p>
    <w:p>
      <w:pPr>
        <w:pStyle w:val="TextBody"/>
        <w:rPr/>
      </w:pPr>
      <w:r>
        <w:rPr/>
        <w:t>-подготовка специалистов, работающих с гражданами пожилого возраста (психологов, социальных работников, специалистов по социальной работе), по направлению «социальная и психологическая помощь в гериатрии»;</w:t>
      </w:r>
    </w:p>
    <w:p>
      <w:pPr>
        <w:pStyle w:val="TextBody"/>
        <w:rPr/>
      </w:pPr>
      <w:r>
        <w:rPr/>
        <w:t>-поддержка научных исследований в области гериатрии и геронтологии;</w:t>
      </w:r>
    </w:p>
    <w:p>
      <w:pPr>
        <w:pStyle w:val="TextBody"/>
        <w:rPr/>
      </w:pPr>
      <w:r>
        <w:rPr/>
        <w:t>-разработка и внедрение комплексной программы медико-социальной помощи пожилым пациентам с когнитивными и другими психоневрологическими расстройствами;</w:t>
      </w:r>
    </w:p>
    <w:p>
      <w:pPr>
        <w:pStyle w:val="TextBody"/>
        <w:rPr/>
      </w:pPr>
      <w:r>
        <w:rPr/>
        <w:t>-разработка и внедрение комплексной программы по оптимизации питания у пожилых граждан;</w:t>
      </w:r>
    </w:p>
    <w:p>
      <w:pPr>
        <w:pStyle w:val="TextBody"/>
        <w:rPr/>
      </w:pPr>
      <w:r>
        <w:rPr/>
        <w:t>-осуществление медико-просветительской программы, направленной на привлечение внимания гражданского общества к решению проблем пожилых людей,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pPr>
        <w:pStyle w:val="TextBody"/>
        <w:rPr/>
      </w:pPr>
      <w:r>
        <w:rPr/>
        <w:t>-способствование открытости государственных учреждений, оказывающих медико-социальную помощь пожилым людям, для общественности, готовой принять участие в организации различных форм заботы о пожилых гражданах (волонтёры, некоммерческие организации). Содействие созданию дружественной инфраструктуры жизнедеятельности и психологической атмосферы для пожилых людей с инвалидностью и их посильной активизации, в том числе участие в деятельности, приносящей доход;</w:t>
      </w:r>
    </w:p>
    <w:p>
      <w:pPr>
        <w:pStyle w:val="TextBody"/>
        <w:rPr/>
      </w:pPr>
      <w:r>
        <w:rPr/>
        <w:t>-разработка государственной программы по уходу за пожилыми гражданами, страдающими деменцией.</w:t>
      </w:r>
    </w:p>
    <w:p>
      <w:pPr>
        <w:pStyle w:val="TextBody"/>
        <w:rPr/>
      </w:pPr>
      <w:r>
        <w:rPr>
          <w:rStyle w:val="StrongEmphasis"/>
        </w:rPr>
        <w:t>Поддержка добровольческой (волонтерской) деятельности в сфере социального обслуживания граждан пожилого возраста:</w:t>
      </w:r>
    </w:p>
    <w:p>
      <w:pPr>
        <w:pStyle w:val="TextBody"/>
        <w:rPr/>
      </w:pPr>
      <w:r>
        <w:rPr/>
        <w:t>-установление в субъектах Российской Федерации показателей развития благотворительной деятельности и добровольчества в пользу пожилых граждан:</w:t>
      </w:r>
    </w:p>
    <w:p>
      <w:pPr>
        <w:pStyle w:val="TextBody"/>
        <w:rPr/>
      </w:pPr>
      <w:r>
        <w:rPr/>
        <w:t>-увеличение числа граждан, участвующих в благотворительной деятельности в пользу пожилых людей;</w:t>
      </w:r>
    </w:p>
    <w:p>
      <w:pPr>
        <w:pStyle w:val="TextBody"/>
        <w:rPr/>
      </w:pPr>
      <w:r>
        <w:rPr/>
        <w:t>-увеличение числа граждан, участвующих в добровольческой деятельности в пользу пожилых людей;</w:t>
      </w:r>
    </w:p>
    <w:p>
      <w:pPr>
        <w:pStyle w:val="TextBody"/>
        <w:rPr/>
      </w:pPr>
      <w:r>
        <w:rPr/>
        <w:t>-увеличение количества зарегистрированных на территории субъекта Российской Федерации благотворительных организаций, поддерживающих пожилых людей;</w:t>
      </w:r>
    </w:p>
    <w:p>
      <w:pPr>
        <w:pStyle w:val="TextBody"/>
        <w:rPr/>
      </w:pPr>
      <w:r>
        <w:rPr/>
        <w:t>-увеличение количества зарегистрированных на территории субъекта Российской Федерации специализированных некоммерческих организаций управления целевым капиталом в пользу некоммерческих организаций, оказывающих услуги пожилым людям;</w:t>
      </w:r>
    </w:p>
    <w:p>
      <w:pPr>
        <w:pStyle w:val="TextBody"/>
        <w:rPr/>
      </w:pPr>
      <w:r>
        <w:rPr/>
        <w:t>-увеличение объема доходов от управления целевым капиталом некоммерческих организаций, специализированных некоммерческих организаций управления целевым капиталом на территории субъекта Российской Федерации, направленных на поддержку пожилых людей в качестве их уставной деятельности;</w:t>
      </w:r>
    </w:p>
    <w:p>
      <w:pPr>
        <w:pStyle w:val="TextBody"/>
        <w:rPr/>
      </w:pPr>
      <w:r>
        <w:rPr/>
        <w:t>-содействие размещению в средствах массовой информации сведений о благотворительных и добровольческих проектах по поддержке пожилых людей и самих пожилых добровольцев, включая результаты, истории успеха и т.д.;</w:t>
      </w:r>
    </w:p>
    <w:p>
      <w:pPr>
        <w:pStyle w:val="TextBody"/>
        <w:rPr/>
      </w:pPr>
      <w:r>
        <w:rPr/>
        <w:t>-формирование культуры добровольческой деятельности в формате межпоколенческого диалога и совместной деятельности;</w:t>
      </w:r>
    </w:p>
    <w:p>
      <w:pPr>
        <w:pStyle w:val="TextBody"/>
        <w:rPr/>
      </w:pPr>
      <w:r>
        <w:rPr/>
        <w:t>-поддержание проектов молодых добровольцев, где пожилые выступают как активные участники процесса, в том числе предлагая своим помощникам знания и опыт;</w:t>
      </w:r>
    </w:p>
    <w:p>
      <w:pPr>
        <w:pStyle w:val="TextBody"/>
        <w:rPr/>
      </w:pPr>
      <w:r>
        <w:rPr/>
        <w:t>-определение наиболее востребованных областей в социальной сфере для привлечения добровольцев, создание информационных ресурсов добровольческих вакансий;</w:t>
      </w:r>
    </w:p>
    <w:p>
      <w:pPr>
        <w:pStyle w:val="TextBody"/>
        <w:rPr/>
      </w:pPr>
      <w:r>
        <w:rPr/>
        <w:t>-активное включение добровольцев в систему общественного контроля за работой социальных учреждений;</w:t>
      </w:r>
    </w:p>
    <w:p>
      <w:pPr>
        <w:pStyle w:val="TextBody"/>
        <w:rPr/>
      </w:pPr>
      <w:r>
        <w:rPr/>
        <w:t>-осуществление мер безопасности при оказании добровольческой помощи одиноким пожилым людям;</w:t>
      </w:r>
    </w:p>
    <w:p>
      <w:pPr>
        <w:pStyle w:val="TextBody"/>
        <w:rPr/>
      </w:pPr>
      <w:r>
        <w:rPr/>
        <w:t>-использование ресурсов пожилых добровольцев для развития «программ добрососедства» и социальной поддержки на местном уровне;</w:t>
      </w:r>
    </w:p>
    <w:p>
      <w:pPr>
        <w:pStyle w:val="TextBody"/>
        <w:rPr/>
      </w:pPr>
      <w:r>
        <w:rPr/>
        <w:t>-оказание информационной и финансовой поддержки центрам пожилого добровольчества, работающим в клубном формате, где пожилые люди собираются, учатся, общаются;</w:t>
      </w:r>
    </w:p>
    <w:p>
      <w:pPr>
        <w:pStyle w:val="TextBody"/>
        <w:rPr/>
      </w:pPr>
      <w:r>
        <w:rPr/>
        <w:t>-разработка программы по подготовке граждан старшего возраста в области самопомощи, обучение лиц, осуществляющих неформальный уход за пожилыми людьми;</w:t>
      </w:r>
    </w:p>
    <w:p>
      <w:pPr>
        <w:pStyle w:val="TextBody"/>
        <w:rPr/>
      </w:pPr>
      <w:r>
        <w:rPr/>
        <w:t>-направление рекомендаций о включении добровольчества пожилых людей как неотъемлемую часть государственных местных и региональных программ развития добровольчества;</w:t>
      </w:r>
    </w:p>
    <w:p>
      <w:pPr>
        <w:pStyle w:val="TextBody"/>
        <w:rPr/>
      </w:pPr>
      <w:r>
        <w:rPr/>
        <w:t>-предоставление специальных грантов/субсидий на развитие и продвижение культуры добровольчества в пожилом возрасте;</w:t>
      </w:r>
    </w:p>
    <w:p>
      <w:pPr>
        <w:pStyle w:val="TextBody"/>
        <w:rPr/>
      </w:pPr>
      <w:r>
        <w:rPr/>
        <w:t>-предоставление специальных грантов/субсидий на разработку и реализацию проектов в области развития добровольчества пожилых людей;</w:t>
      </w:r>
    </w:p>
    <w:p>
      <w:pPr>
        <w:pStyle w:val="TextBody"/>
        <w:rPr/>
      </w:pPr>
      <w:r>
        <w:rPr/>
        <w:t>-разработка образовательных программ для некоммерческих организаций в области развития добровольчества пожилых людей;</w:t>
      </w:r>
    </w:p>
    <w:p>
      <w:pPr>
        <w:pStyle w:val="TextBody"/>
        <w:rPr/>
      </w:pPr>
      <w:r>
        <w:rPr/>
        <w:t>-разработка и предоставление пожилым гражданам, получающим пенсионное удостоверение, каталога информации по участию в добровольческих проектах и мероприятиях на уровне местных органов власти в сотрудничестве с некоммерческими организациями.</w:t>
      </w:r>
    </w:p>
    <w:p>
      <w:pPr>
        <w:pStyle w:val="TextBody"/>
        <w:rPr/>
      </w:pPr>
      <w:r>
        <w:rPr>
          <w:rStyle w:val="StrongEmphasis"/>
        </w:rPr>
        <w:t>Стимулирование производства товаров и оказания услуг в целях удовлетворения потребностей граждан пожилого возраста:</w:t>
      </w:r>
    </w:p>
    <w:p>
      <w:pPr>
        <w:pStyle w:val="TextBody"/>
        <w:rPr/>
      </w:pPr>
      <w:r>
        <w:rPr/>
        <w:t>-разработка требований к производству средств общественного транспорта (актуализация) и товаров, предназначенных для использования гражданами пожилого возраста (безопасность, удобство использования, простота конструкции, функциональность, комфортность), в рамках законодательства о техническом регулировании;</w:t>
      </w:r>
    </w:p>
    <w:p>
      <w:pPr>
        <w:pStyle w:val="TextBody"/>
        <w:rPr/>
      </w:pPr>
      <w:r>
        <w:rPr/>
        <w:t>-организация взаимодействия с производителями и иными организациями, обеспечивающими особый подход к разработке техники, одежды, предметов быта, других видов товаров, работ и услуг для удовлетворения потребностей граждан пожилого возраста;</w:t>
      </w:r>
    </w:p>
    <w:p>
      <w:pPr>
        <w:pStyle w:val="TextBody"/>
        <w:rPr/>
      </w:pPr>
      <w:r>
        <w:rPr/>
        <w:t>-организация выставочных проектов «Товары и услуги для старшего поколения»;</w:t>
      </w:r>
    </w:p>
    <w:p>
      <w:pPr>
        <w:pStyle w:val="TextBody"/>
        <w:rPr/>
      </w:pPr>
      <w:r>
        <w:rPr/>
        <w:t>-формирование информационной системы, содержащей сведения о товарах и услугах для граждан пожилого возраста и об организациях, осуществляющих их производство и реализацию, адаптированных к восприятию гражданами пожилого возраста и ее размещение в открытом доступе в сети Интернет;</w:t>
      </w:r>
    </w:p>
    <w:p>
      <w:pPr>
        <w:pStyle w:val="TextBody"/>
        <w:rPr/>
      </w:pPr>
      <w:r>
        <w:rPr/>
        <w:t>-организация работы по прокату технических средств реабилитации, спортивного инвентаря для граждан пожилого возраста;</w:t>
      </w:r>
    </w:p>
    <w:p>
      <w:pPr>
        <w:pStyle w:val="TextBody"/>
        <w:rPr/>
      </w:pPr>
      <w:r>
        <w:rPr/>
        <w:t>-предоставление государственной поддержки организациям на компенсацию части затрат, связанных с реализацией инвестиционных проектов в сфере производства товаров для граждан пожилого возраста (возмещение части затрат на уплату процентов по кредитам, на компенсацию части затрат на уплату лизинговых платежей, на компенсацию части затрат на проведение научно-исследовательских работ при условии внедрения результатов проведенных исследований в производство);</w:t>
      </w:r>
    </w:p>
    <w:p>
      <w:pPr>
        <w:pStyle w:val="TextBody"/>
        <w:rPr/>
      </w:pPr>
      <w:r>
        <w:rPr/>
        <w:t>-формирование перечня товаров для пожилых людей, в отношении которых применяются льготная ставка налога на добавленную стоимость при реализации товара;</w:t>
      </w:r>
    </w:p>
    <w:p>
      <w:pPr>
        <w:pStyle w:val="TextBody"/>
        <w:rPr/>
      </w:pPr>
      <w:r>
        <w:rPr/>
        <w:t>-развитие многоформатной инфраструктуры торговли посредством стимулирования роста любых форм предпринимательской активности в целях создания комфортной потребительской среды для граждан пожилого возраста;</w:t>
      </w:r>
    </w:p>
    <w:p>
      <w:pPr>
        <w:pStyle w:val="TextBody"/>
        <w:rPr/>
      </w:pPr>
      <w:r>
        <w:rPr/>
        <w:t>-развитие ярмарочной торговли;</w:t>
      </w:r>
    </w:p>
    <w:p>
      <w:pPr>
        <w:pStyle w:val="TextBody"/>
        <w:rPr/>
      </w:pPr>
      <w:r>
        <w:rPr/>
        <w:t>-увеличение объема производства универсальных пассажирских транспортных средств, позволяющих использовать данное пассажирское транспортное средство гражданами всех возрастов, в том числе пожилыми гражданами, в том числе посредством выплаты компенсации российским производителям пассажирского транспорта затрат на производство универсальных пассажирских транспортных средств, стимулирования закупок универсальных транспортных средств российскими транспортными компаниями, обеспечивающими пассажирские перевозки;</w:t>
      </w:r>
    </w:p>
    <w:p>
      <w:pPr>
        <w:pStyle w:val="TextBody"/>
        <w:rPr/>
      </w:pPr>
      <w:r>
        <w:rPr/>
        <w:t>-проработка предложений по перечню специальных многокомпонентных продуктов питания для пожилых граждан;</w:t>
      </w:r>
    </w:p>
    <w:p>
      <w:pPr>
        <w:pStyle w:val="TextBody"/>
        <w:rPr/>
      </w:pPr>
      <w:r>
        <w:rPr/>
        <w:t>-создание технических средств для пожилых граждан, соответствующих мировому уровню (роботизированные комплексы для медицинской и физической реабилитации, персональные роботы для присмотра за гражданами пожилого возраста, технические средства для людей пожилого возраста с ограничениями по слуху, зрению, системы мониторинга состояния для людей пожилого возраста (в т.ч. телемедицинские комплексы), персональные диалоговые устройства для пользователей с нарушениями коммуникативных функций (в т.ч. устройства с интерфейсом «мозг-компьютер», «мозг-глаз-компьютер»).</w:t>
      </w:r>
    </w:p>
    <w:p>
      <w:pPr>
        <w:pStyle w:val="TextBody"/>
        <w:rPr/>
      </w:pPr>
      <w:r>
        <w:rPr>
          <w:rStyle w:val="StrongEmphasis"/>
        </w:rPr>
        <w:t>Защита прав пожилых граждан:</w:t>
      </w:r>
    </w:p>
    <w:p>
      <w:pPr>
        <w:pStyle w:val="TextBody"/>
        <w:rPr/>
      </w:pPr>
      <w:r>
        <w:rPr/>
        <w:t>-разработка мер, направленных на предупреждение различных форм жесткого обращения и насилия в отношении пожилых граждан;</w:t>
      </w:r>
    </w:p>
    <w:p>
      <w:pPr>
        <w:pStyle w:val="TextBody"/>
        <w:rPr/>
      </w:pPr>
      <w:r>
        <w:rPr/>
        <w:t>-рассмотрение вопроса о необходимости создании общественных советов по правам пожилых граждан при постах региональных омбудсменов;</w:t>
      </w:r>
    </w:p>
    <w:p>
      <w:pPr>
        <w:pStyle w:val="TextBody"/>
        <w:rPr/>
      </w:pPr>
      <w:r>
        <w:rPr/>
        <w:t>-создание правовых механизмов блокирования информационных каналов проникновения через источники массовой информации элементов криминальной психологии, культа насилия, других откровенных антиобщественных тенденций в отношении пожилых граждан;</w:t>
      </w:r>
    </w:p>
    <w:p>
      <w:pPr>
        <w:pStyle w:val="TextBody"/>
        <w:rPr/>
      </w:pPr>
      <w:r>
        <w:rPr/>
        <w:t>-проведение информационных кампании по противодействию жестокому обращению с пожилыми людьми;</w:t>
      </w:r>
    </w:p>
    <w:p>
      <w:pPr>
        <w:pStyle w:val="TextBody"/>
        <w:rPr/>
      </w:pPr>
      <w:r>
        <w:rPr/>
        <w:t>-внедрение программ информирования пожилых людей о случаях мошенничества, о мерах по их предотвращению и защиты от жестокого обращении и насилия в отношении пожилых людей;</w:t>
      </w:r>
    </w:p>
    <w:p>
      <w:pPr>
        <w:pStyle w:val="TextBody"/>
        <w:rPr/>
      </w:pPr>
      <w:r>
        <w:rPr/>
        <w:t>-включение вопросов о недопустимости жестокого обращением с пожилыми гражданами в образовательные программы;</w:t>
      </w:r>
    </w:p>
    <w:p>
      <w:pPr>
        <w:pStyle w:val="TextBody"/>
        <w:rPr/>
      </w:pPr>
      <w:r>
        <w:rPr/>
        <w:t>-формирование действенных механизмов раннего выявления жестокого обращения и насилия в отношении граждан пожилого возраста в организациях социального обслуживания;</w:t>
      </w:r>
    </w:p>
    <w:p>
      <w:pPr>
        <w:pStyle w:val="TextBody"/>
        <w:rPr/>
      </w:pPr>
      <w:r>
        <w:rPr/>
        <w:t>- создание правовых механизмов предупреждения недобросовестной рекламы товаров и услуг для пожилых граждан.</w:t>
      </w:r>
    </w:p>
    <w:p>
      <w:pPr>
        <w:pStyle w:val="TextBody"/>
        <w:rPr/>
      </w:pPr>
      <w:r>
        <w:rPr>
          <w:rStyle w:val="StrongEmphasis"/>
        </w:rPr>
        <w:t>Y. МЕХАНИЗМЫ РЕАЛИЗАЦИИ СТРАТЕГИИ ДЕЙСТВИЙ В ИНТЕРЕСАХ ГРАЖДАН ПОЖИЛОГО ВОЗРАСТА</w:t>
      </w:r>
    </w:p>
    <w:p>
      <w:pPr>
        <w:pStyle w:val="TextBody"/>
        <w:rPr/>
      </w:pPr>
      <w:r>
        <w:rPr/>
        <w:t>В период реализации Стратегии предстоит всесторонне совершенствовать механизм реализации конкретных направлений государственной социальной политики, относящейся к пожилым гражданам как к особой социально-демографической группе и учитывающей основные формы их жизнедеятельности.</w:t>
      </w:r>
    </w:p>
    <w:p>
      <w:pPr>
        <w:pStyle w:val="TextBody"/>
        <w:rPr/>
      </w:pPr>
      <w:r>
        <w:rPr/>
        <w:t>Механизмы реализации Стратегии будут определяться в зависимости от их направленности – по приоритетным направлениям Стратегии, а также в зависимости от инструментов, которыми необходимо будет воспользоваться для достижения целей и задач Стратегии.</w:t>
      </w:r>
    </w:p>
    <w:p>
      <w:pPr>
        <w:pStyle w:val="TextBody"/>
        <w:rPr/>
      </w:pPr>
      <w:r>
        <w:rPr/>
        <w:t>К таким механизмам относятся:</w:t>
      </w:r>
    </w:p>
    <w:p>
      <w:pPr>
        <w:pStyle w:val="TextBody"/>
        <w:rPr/>
      </w:pPr>
      <w:r>
        <w:rPr/>
        <w:t>- правовые;</w:t>
      </w:r>
    </w:p>
    <w:p>
      <w:pPr>
        <w:pStyle w:val="TextBody"/>
        <w:rPr/>
      </w:pPr>
      <w:r>
        <w:rPr/>
        <w:t>- организационно-управленческие;</w:t>
      </w:r>
    </w:p>
    <w:p>
      <w:pPr>
        <w:pStyle w:val="TextBody"/>
        <w:rPr/>
      </w:pPr>
      <w:r>
        <w:rPr/>
        <w:t>- кадровые;</w:t>
      </w:r>
    </w:p>
    <w:p>
      <w:pPr>
        <w:pStyle w:val="TextBody"/>
        <w:rPr/>
      </w:pPr>
      <w:r>
        <w:rPr/>
        <w:t>- финансово-экономические;</w:t>
      </w:r>
    </w:p>
    <w:p>
      <w:pPr>
        <w:pStyle w:val="TextBody"/>
        <w:rPr/>
      </w:pPr>
      <w:r>
        <w:rPr/>
        <w:t>- научно-методические;</w:t>
      </w:r>
    </w:p>
    <w:p>
      <w:pPr>
        <w:pStyle w:val="TextBody"/>
        <w:rPr/>
      </w:pPr>
      <w:r>
        <w:rPr/>
        <w:t>- информационные.</w:t>
      </w:r>
    </w:p>
    <w:p>
      <w:pPr>
        <w:pStyle w:val="TextBody"/>
        <w:rPr/>
      </w:pPr>
      <w:r>
        <w:rPr>
          <w:rStyle w:val="StrongEmphasis"/>
        </w:rPr>
        <w:t>Правовые механизмы</w:t>
      </w:r>
      <w:r>
        <w:rPr/>
        <w:t>:</w:t>
      </w:r>
    </w:p>
    <w:p>
      <w:pPr>
        <w:pStyle w:val="TextBody"/>
        <w:rPr/>
      </w:pPr>
      <w:r>
        <w:rPr/>
        <w:t>-развитие и совершенствование федеральной, региональной и муниципальной нормативной правовой базы для реализации приоритетных направлений Стратегии;</w:t>
      </w:r>
    </w:p>
    <w:p>
      <w:pPr>
        <w:pStyle w:val="TextBody"/>
        <w:rPr/>
      </w:pPr>
      <w:r>
        <w:rPr/>
        <w:t>-обеспечение обоснованности принимаемых решений, федеральных и региональных целевых программ, направленных на поддержку граждан старшего поколения;</w:t>
      </w:r>
    </w:p>
    <w:p>
      <w:pPr>
        <w:pStyle w:val="TextBody"/>
        <w:rPr/>
      </w:pPr>
      <w:r>
        <w:rPr/>
        <w:t>-осуществление экспертизы законопроектов и проектов нормативных правовых актов на федеральном и региональном уровне на предмет их ожидаемых последствий для жизнедеятельности граждан старшего поколения;</w:t>
      </w:r>
    </w:p>
    <w:p>
      <w:pPr>
        <w:pStyle w:val="TextBody"/>
        <w:rPr/>
      </w:pPr>
      <w:r>
        <w:rPr/>
        <w:t>-упрочение правового механизма и экономических гарантий предоставления социальных и социально-медицинских услуг, обеспечения медицинской и лекарственной помощи, санитарно-эпидемиологического благополучия граждан старшего поколения;</w:t>
      </w:r>
    </w:p>
    <w:p>
      <w:pPr>
        <w:pStyle w:val="TextBody"/>
        <w:rPr/>
      </w:pPr>
      <w:r>
        <w:rPr/>
        <w:t>-нормотворческая деятельность по совершенствованию системы правовых гарантий благосостояния граждан старшего поколения, наряду с развитием новых социальных технологий поддержки семьи, в первую очередь многопоколенной;</w:t>
      </w:r>
    </w:p>
    <w:p>
      <w:pPr>
        <w:pStyle w:val="TextBody"/>
        <w:rPr/>
      </w:pPr>
      <w:r>
        <w:rPr/>
        <w:t>-осуществление переоценки на федеральном и региональном уровне действующего законодательства с целью ликвидации в нем пробелов, используемых для совершения преступных деяний в отношении пожилых людей;</w:t>
      </w:r>
    </w:p>
    <w:p>
      <w:pPr>
        <w:pStyle w:val="TextBody"/>
        <w:rPr/>
      </w:pPr>
      <w:r>
        <w:rPr/>
        <w:t>-ознакомление представителей органов государственной власти, органов местного самоуправления, пожилых граждан и населения в целом с характерными особенностями противоправных действий, совершаемых в отношении пожилых лиц;</w:t>
      </w:r>
    </w:p>
    <w:p>
      <w:pPr>
        <w:pStyle w:val="TextBody"/>
        <w:rPr/>
      </w:pPr>
      <w:r>
        <w:rPr/>
        <w:t>-разработка и реализация программ правового просвещения, разъясняющих права граждан старшего поколения на государственную поддержку.</w:t>
      </w:r>
    </w:p>
    <w:p>
      <w:pPr>
        <w:pStyle w:val="TextBody"/>
        <w:rPr/>
      </w:pPr>
      <w:r>
        <w:rPr>
          <w:rStyle w:val="StrongEmphasis"/>
        </w:rPr>
        <w:t xml:space="preserve">Организационно </w:t>
      </w:r>
      <w:r>
        <w:rPr/>
        <w:t>-</w:t>
      </w:r>
      <w:r>
        <w:rPr>
          <w:rStyle w:val="StrongEmphasis"/>
        </w:rPr>
        <w:t xml:space="preserve"> управленческие механизмы:</w:t>
      </w:r>
    </w:p>
    <w:p>
      <w:pPr>
        <w:pStyle w:val="TextBody"/>
        <w:rPr/>
      </w:pPr>
      <w:r>
        <w:rPr/>
        <w:t>-совершенствование существующих механизмов управления и общественного контроля при реализации пожилыми гражданами своих прав и свобод;</w:t>
      </w:r>
    </w:p>
    <w:p>
      <w:pPr>
        <w:pStyle w:val="TextBody"/>
        <w:rPr/>
      </w:pPr>
      <w:r>
        <w:rPr/>
        <w:t>-эффективная реализация межведомственного взаимодействия при реализации прав пожилых граждан;</w:t>
      </w:r>
    </w:p>
    <w:p>
      <w:pPr>
        <w:pStyle w:val="TextBody"/>
        <w:rPr/>
      </w:pPr>
      <w:r>
        <w:rPr/>
        <w:t>-системное изучение и распространение опыта работы при предоставлении гражданам государственных и муниципальных услуг;</w:t>
      </w:r>
    </w:p>
    <w:p>
      <w:pPr>
        <w:pStyle w:val="TextBody"/>
        <w:rPr/>
      </w:pPr>
      <w:r>
        <w:rPr/>
        <w:t>-укрепление партнерства органов государственной власти и органов местного самоуправления с общественными объединениями, особенно благотворительной ориентации, и оказание им содействия в осуществлении деятельности по предоставлению услуг пожилым гражданам, защите их прав и интересов, повышению социальной активности;</w:t>
      </w:r>
    </w:p>
    <w:p>
      <w:pPr>
        <w:pStyle w:val="TextBody"/>
        <w:rPr/>
      </w:pPr>
      <w:r>
        <w:rPr/>
        <w:t>-организация мониторинга достижения целей и задач реализации Стратегии.</w:t>
      </w:r>
    </w:p>
    <w:p>
      <w:pPr>
        <w:pStyle w:val="TextBody"/>
        <w:rPr/>
      </w:pPr>
      <w:r>
        <w:rPr>
          <w:rStyle w:val="StrongEmphasis"/>
        </w:rPr>
        <w:t>Кадровые механизмы</w:t>
      </w:r>
      <w:r>
        <w:rPr/>
        <w:t>:</w:t>
      </w:r>
    </w:p>
    <w:p>
      <w:pPr>
        <w:pStyle w:val="TextBody"/>
        <w:rPr/>
      </w:pPr>
      <w:r>
        <w:rPr/>
        <w:t>-совершенствование кадрового обеспечения предоставления государственных и муниципальных услуг гражданам пожилого возраста;</w:t>
      </w:r>
    </w:p>
    <w:p>
      <w:pPr>
        <w:pStyle w:val="TextBody"/>
        <w:rPr/>
      </w:pPr>
      <w:r>
        <w:rPr/>
        <w:t>-подготовку и переподготовку научных, преподавательских кадров, специалистов широкого профиля по работе с пожилыми людьми, в том числе юристов, демографов, психологов, врачей гериатров, социологов, педагогов, социальных работников и других в целях кадрового обеспечения реализации государственной социальной политики в отношении граждан старшего поколения.</w:t>
      </w:r>
    </w:p>
    <w:p>
      <w:pPr>
        <w:pStyle w:val="TextBody"/>
        <w:rPr/>
      </w:pPr>
      <w:r>
        <w:rPr>
          <w:rStyle w:val="StrongEmphasis"/>
        </w:rPr>
        <w:t>Финансово-экономические механизмы:</w:t>
      </w:r>
    </w:p>
    <w:p>
      <w:pPr>
        <w:pStyle w:val="TextBody"/>
        <w:rPr/>
      </w:pPr>
      <w:r>
        <w:rPr/>
        <w:t>-создание необходимых организационно-финансовых механизмов для развития эффективной деятельности социальных институтов в отношении граждан пожилого возраста;</w:t>
      </w:r>
    </w:p>
    <w:p>
      <w:pPr>
        <w:pStyle w:val="TextBody"/>
        <w:rPr/>
      </w:pPr>
      <w:r>
        <w:rPr/>
        <w:t>-формирование консолидированных гарантированных источников финансирования мероприятий государственной социальной политики, программ и планов мероприятий по улучшению условий жизнедеятельности граждан старшего поколения на федеральном и региональном уровне;</w:t>
      </w:r>
    </w:p>
    <w:p>
      <w:pPr>
        <w:pStyle w:val="TextBody"/>
        <w:rPr/>
      </w:pPr>
      <w:r>
        <w:rPr/>
        <w:t>-дальнейшее усовершенствование порядка формирования бюджетных расходов на социальные нужды пожилых людей;</w:t>
      </w:r>
    </w:p>
    <w:p>
      <w:pPr>
        <w:pStyle w:val="TextBody"/>
        <w:rPr/>
      </w:pPr>
      <w:r>
        <w:rPr/>
        <w:t>-активное привлечение внебюджетных средств, в том числе средств страховых, благотворительных и частных фондов, для достижения целей государственной социальной политики в отношении граждан пожилого возраста.</w:t>
      </w:r>
    </w:p>
    <w:p>
      <w:pPr>
        <w:pStyle w:val="TextBody"/>
        <w:rPr/>
      </w:pPr>
      <w:r>
        <w:rPr>
          <w:rStyle w:val="StrongEmphasis"/>
        </w:rPr>
        <w:t>Научно-методические механизмы:</w:t>
      </w:r>
    </w:p>
    <w:p>
      <w:pPr>
        <w:pStyle w:val="TextBody"/>
        <w:rPr/>
      </w:pPr>
      <w:r>
        <w:rPr/>
        <w:t>-формирование системы организации научных исследований в различных областях жизнедеятельности пожилых граждан с целью установления научно-обоснованных подходов к дальнейшему совершенствованию предоставления государственных и муниципальных услуг;</w:t>
      </w:r>
    </w:p>
    <w:p>
      <w:pPr>
        <w:pStyle w:val="TextBody"/>
        <w:rPr/>
      </w:pPr>
      <w:r>
        <w:rPr/>
        <w:t>-обеспечение координации и устойчивого финансирования научных исследований по изучению правовых, демографических, социально-экономических геронтологических, гериатрических, педагогических и других аспектов старения населения и проблем граждан старшего поколения;</w:t>
      </w:r>
    </w:p>
    <w:p>
      <w:pPr>
        <w:pStyle w:val="TextBody"/>
        <w:rPr/>
      </w:pPr>
      <w:r>
        <w:rPr/>
        <w:t>-разработку и реализацию научно-исследовательских и учебных программ по изучению специфики образа жизни и положения пожилых людей;</w:t>
      </w:r>
    </w:p>
    <w:p>
      <w:pPr>
        <w:pStyle w:val="TextBody"/>
        <w:rPr/>
      </w:pPr>
      <w:r>
        <w:rPr/>
        <w:t>-совершенствование системы демографической и социальной статистики, характеризующей процесс старения населения и его влияние на социально-экономическое развитие России;</w:t>
      </w:r>
    </w:p>
    <w:p>
      <w:pPr>
        <w:pStyle w:val="TextBody"/>
        <w:rPr/>
      </w:pPr>
      <w:r>
        <w:rPr/>
        <w:t>-осуществление мониторинга положения граждан старшего поколения и проведение специальных обследований;</w:t>
      </w:r>
    </w:p>
    <w:p>
      <w:pPr>
        <w:pStyle w:val="TextBody"/>
        <w:rPr/>
      </w:pPr>
      <w:r>
        <w:rPr/>
        <w:t>-периодическую подготовку государственного доклада о положении граждан старшего поколения в России;</w:t>
      </w:r>
    </w:p>
    <w:p>
      <w:pPr>
        <w:pStyle w:val="TextBody"/>
        <w:rPr/>
      </w:pPr>
      <w:r>
        <w:rPr/>
        <w:t>-развитие международного сотрудничества и обмена информацией о практической деятельности в области прав человека лиц пожилого возраста и развития в течение всей жизни,</w:t>
      </w:r>
    </w:p>
    <w:p>
      <w:pPr>
        <w:pStyle w:val="TextBody"/>
        <w:rPr/>
      </w:pPr>
      <w:r>
        <w:rPr/>
        <w:t>-осуществление научно-исследовательских работ по темам, направленным разработку и модернизацию пассажирского и индивидуального транспорта, в части обеспечения удобства использования их лицами пожилого возраста, разработке оригинальных специализированных транспортных средств и устройств для граждан старшего поколения.</w:t>
      </w:r>
    </w:p>
    <w:p>
      <w:pPr>
        <w:pStyle w:val="TextBody"/>
        <w:rPr/>
      </w:pPr>
      <w:r>
        <w:rPr>
          <w:rStyle w:val="StrongEmphasis"/>
        </w:rPr>
        <w:t>Информационные механизмы:</w:t>
      </w:r>
    </w:p>
    <w:p>
      <w:pPr>
        <w:pStyle w:val="TextBody"/>
        <w:rPr/>
      </w:pPr>
      <w:r>
        <w:rPr/>
        <w:t>-использование современных информационных и коммуникационных технологий и ресурсов для достижения целей и результатов Стратегии;</w:t>
      </w:r>
    </w:p>
    <w:p>
      <w:pPr>
        <w:pStyle w:val="TextBody"/>
        <w:rPr/>
      </w:pPr>
      <w:r>
        <w:rPr/>
        <w:t>-приобщение пожилых людей к средствам массовой коммуникации за счет специальных рубрик в печатных и электронных средствах массовой информации;</w:t>
      </w:r>
    </w:p>
    <w:p>
      <w:pPr>
        <w:pStyle w:val="TextBody"/>
        <w:rPr/>
      </w:pPr>
      <w:r>
        <w:rPr/>
        <w:t>-привлечение государственных средств массовой информации к реализации программ социализации пожилых людей, широкому распространению позитивного опыта участия пожилых людей в жизни общества;</w:t>
      </w:r>
    </w:p>
    <w:p>
      <w:pPr>
        <w:pStyle w:val="TextBody"/>
        <w:rPr/>
      </w:pPr>
      <w:r>
        <w:rPr/>
        <w:t>-информационную поддержку общественных объединений и средств массовой информации, внедряющих ознакомительные программы для потребителей пожилого возраста.</w:t>
      </w:r>
    </w:p>
    <w:p>
      <w:pPr>
        <w:pStyle w:val="TextBody"/>
        <w:rPr/>
      </w:pPr>
      <w:r>
        <w:rPr/>
        <w:t>Практическое выполнение целей, задач и приоритетных направлений Стратегии будет осуществляться в соответствии с планом конкретных мероприятий по реализации Стратегии, утвержденным Правительством Российской Федерации.</w:t>
      </w:r>
    </w:p>
    <w:p>
      <w:pPr>
        <w:pStyle w:val="TextBody"/>
        <w:rPr/>
      </w:pPr>
      <w:r>
        <w:rPr/>
        <w:t>Механизмом контроля за ходом реализации Стратегии являются ежегодные аналитические доклады.</w:t>
      </w:r>
    </w:p>
    <w:p>
      <w:pPr>
        <w:pStyle w:val="TextBody"/>
        <w:rPr/>
      </w:pPr>
      <w:r>
        <w:rPr>
          <w:rStyle w:val="StrongEmphasis"/>
        </w:rPr>
        <w:t>YI. ЭТАПЫ РЕАЛИЗАЦИИ СТРАТЕГИИ</w:t>
      </w:r>
    </w:p>
    <w:p>
      <w:pPr>
        <w:pStyle w:val="TextBody"/>
        <w:rPr/>
      </w:pPr>
      <w:r>
        <w:rPr/>
        <w:t>Стратегия разработана на период до 2025 года.</w:t>
      </w:r>
    </w:p>
    <w:p>
      <w:pPr>
        <w:pStyle w:val="TextBody"/>
        <w:rPr/>
      </w:pPr>
      <w:r>
        <w:rPr/>
        <w:t>Первый этап ее реализации запланирован на период с 2015 до 2020 года.</w:t>
      </w:r>
    </w:p>
    <w:p>
      <w:pPr>
        <w:pStyle w:val="TextBody"/>
        <w:rPr/>
      </w:pPr>
      <w:r>
        <w:rPr/>
        <w:t>Второй этап – с 2020 года до 2025 года.</w:t>
      </w:r>
    </w:p>
    <w:p>
      <w:pPr>
        <w:pStyle w:val="TextBody"/>
        <w:rPr/>
      </w:pPr>
      <w:r>
        <w:rPr/>
        <w:t>Этапы реализации Стратегии и предусмотренные Стратегией цели, задачи, приоритетные направления, ожидаемые результаты могут быть скорректированы по итогам реализации первого этапа.</w:t>
      </w:r>
    </w:p>
    <w:p>
      <w:pPr>
        <w:pStyle w:val="TextBody"/>
        <w:rPr/>
      </w:pPr>
      <w:r>
        <w:rPr>
          <w:rStyle w:val="StrongEmphasis"/>
        </w:rPr>
        <w:t>YII. ОЖИДАЕМЫЕ РЕЗУЛЬТАТЫ</w:t>
      </w:r>
    </w:p>
    <w:p>
      <w:pPr>
        <w:pStyle w:val="TextBody"/>
        <w:rPr/>
      </w:pPr>
      <w:r>
        <w:rPr/>
        <w:t>Итогом реализация Стратегии станет сформированная система мер, направленных на повышение благосостояния и социально-культурного развития пожилых людей, укрепление их здоровья, повышение продолжительности жизни и активного долголетия.</w:t>
      </w:r>
    </w:p>
    <w:p>
      <w:pPr>
        <w:pStyle w:val="TextBody"/>
        <w:rPr/>
      </w:pPr>
      <w:r>
        <w:rPr/>
        <w:t>В соответствии с поставленными в Стратегии задачами будет обеспечено:</w:t>
      </w:r>
    </w:p>
    <w:p>
      <w:pPr>
        <w:pStyle w:val="TextBody"/>
        <w:rPr/>
      </w:pPr>
      <w:r>
        <w:rPr/>
        <w:t>-совершенствование государственной политики и законодательства Российской Федерации в отношении граждан пожилого возраста;</w:t>
      </w:r>
    </w:p>
    <w:p>
      <w:pPr>
        <w:pStyle w:val="TextBody"/>
        <w:rPr/>
      </w:pPr>
      <w:r>
        <w:rPr/>
        <w:t>-обеспечение межведомственного подхода к решению проблем старения;</w:t>
      </w:r>
    </w:p>
    <w:p>
      <w:pPr>
        <w:pStyle w:val="TextBody"/>
        <w:rPr/>
      </w:pPr>
      <w:r>
        <w:rPr/>
        <w:t>-разработка и практическое осуществление комплекса финансовых, организационных, информационных, кадровых и иных мероприятий, направленных на улучшение социально-экономического положения, повышения уровня и качества жизни пожилых людей;</w:t>
      </w:r>
    </w:p>
    <w:p>
      <w:pPr>
        <w:pStyle w:val="TextBody"/>
        <w:rPr/>
      </w:pPr>
      <w:r>
        <w:rPr/>
        <w:t>- участие субъектов Российской Федерации в решении проблем, связанных со старением населения, а также активное привлечение к решению данных проблем неправительственных организаций и волонтеров.</w:t>
      </w:r>
    </w:p>
    <w:p>
      <w:pPr>
        <w:pStyle w:val="TextBody"/>
        <w:rPr/>
      </w:pPr>
      <w:r>
        <w:rPr/>
        <w:t>Для мониторинга результатов достижения обозначенных целей и задач Стратегии необходимо проводить регулярную оценку «Индекса благополучия пожилых граждан», включающего в себя следующие показатели:</w:t>
      </w:r>
    </w:p>
    <w:p>
      <w:pPr>
        <w:pStyle w:val="TextBody"/>
        <w:rPr/>
      </w:pPr>
      <w:r>
        <w:rPr/>
        <w:t>-доля граждан пожилого возраста, имеющих доход ниже величины прожиточного минимума;</w:t>
      </w:r>
    </w:p>
    <w:p>
      <w:pPr>
        <w:pStyle w:val="TextBody"/>
        <w:rPr/>
      </w:pPr>
      <w:r>
        <w:rPr/>
        <w:t>-состояние здоровья пожилых граждан и продолжительность их жизни;</w:t>
      </w:r>
    </w:p>
    <w:p>
      <w:pPr>
        <w:pStyle w:val="TextBody"/>
        <w:rPr/>
      </w:pPr>
      <w:r>
        <w:rPr/>
        <w:t>- уровень занятости граждан пожилого возраста;</w:t>
      </w:r>
    </w:p>
    <w:p>
      <w:pPr>
        <w:pStyle w:val="TextBody"/>
        <w:rPr/>
      </w:pPr>
      <w:r>
        <w:rPr/>
        <w:t>- охват граждан пожилого возраста образовательными услугами;</w:t>
      </w:r>
    </w:p>
    <w:p>
      <w:pPr>
        <w:pStyle w:val="TextBody"/>
        <w:rPr/>
      </w:pPr>
      <w:r>
        <w:rPr/>
        <w:t>- охват граждан пожилого возраста услугами в сфере культуры;</w:t>
      </w:r>
    </w:p>
    <w:p>
      <w:pPr>
        <w:pStyle w:val="TextBody"/>
        <w:rPr/>
      </w:pPr>
      <w:r>
        <w:rPr/>
        <w:t>-доля граждан пожилого возраста, занимающихся физической культурой и спортом;</w:t>
      </w:r>
    </w:p>
    <w:p>
      <w:pPr>
        <w:pStyle w:val="TextBody"/>
        <w:rPr/>
      </w:pPr>
      <w:r>
        <w:rPr/>
        <w:t>-доля граждан пожилого возраста, удовлетворенных качеством предоставляемых социальных услуг от общего числа получателей социальных услуг;</w:t>
      </w:r>
    </w:p>
    <w:p>
      <w:pPr>
        <w:pStyle w:val="TextBody"/>
        <w:spacing w:before="0" w:after="283"/>
        <w:rPr/>
      </w:pPr>
      <w:r>
        <w:rPr/>
        <w:t>-увеличение доли товаров, ориентированных на пожилых граждан.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