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#14-1/10/П-3765 от 20 июня 2016г</w:t>
      </w:r>
    </w:p>
    <w:p>
      <w:pPr>
        <w:pStyle w:val="Heading2"/>
        <w:rPr/>
      </w:pPr>
      <w:r>
        <w:rPr/>
        <w:t>Правительственная телеграмма #14-1/10/П-3765 от 20 июня 2016г</w:t>
      </w:r>
    </w:p>
    <w:p>
      <w:pPr>
        <w:pStyle w:val="TextBody"/>
        <w:rPr/>
      </w:pPr>
      <w:r>
        <w:rPr/>
        <w:t>ПРАВИТЕЛЬСТВЕННАЯ ТЕЛЕГРАММА</w:t>
      </w:r>
    </w:p>
    <w:p>
      <w:pPr>
        <w:pStyle w:val="TextBody"/>
        <w:rPr/>
      </w:pPr>
      <w:r>
        <w:rPr/>
        <w:t>ФЕДЕРАЛЬНЫЕ ОРГАНЫ ИСПОЛНИТЕЛЬНОЙ ВЛАСТИ</w:t>
      </w:r>
    </w:p>
    <w:p>
      <w:pPr>
        <w:pStyle w:val="TextBody"/>
        <w:rPr/>
      </w:pPr>
      <w:r>
        <w:rPr/>
        <w:t>(ПО СПИСКУ)</w:t>
      </w:r>
    </w:p>
    <w:p>
      <w:pPr>
        <w:pStyle w:val="TextBody"/>
        <w:rPr/>
      </w:pPr>
      <w:r>
        <w:rPr/>
        <w:t xml:space="preserve">В СООТВЕТСТВИИ С ПОРУЧЕНИЯМИ ПРЕЗИДЕНТА РОССИЙСКОЙ ФЕДЕРАЦИИ ОТ 11.02.2013 № ПР-240, ПРАВИТЕЛЬСТВА РОССИЙСКОЙ ФЕДЕРАЦИИ ОТ 18.02.2013 № ДМ-П16-966, ПРОГРАММОЙ ПОЭТАПНОГО СОВЕРШЕНСТВОВАНИЯ СИСТЕМЫ ОПЛАТЫ ТРУДА В ГОСУДАРСТВЕННЫХ (МУНИЦИПАЛЬНЫХ) УЧРЕЖДЕНИЯХ НА 2012-2018 ГОДЫ (РАСПОРЯЖЕНИЕ ПРАВИТЕЛЬСТВА РОССИЙСКОЙ ФЕДЕРАЦИИ ОТ 26 НОЯБРЯ 2012 Г. № 2190-Р, ДАЛЕЕ – ПРОГРАММА), ПРОШУ АКТУАЛИЗИРОВАТЬ ИНФОРМАЦИЮ ПО ОТЧЕТУ ПО ФОРМЕ МОНИТОРИНГА РЕАЛИЗАЦИИ ПРОГРАММЫ, УТВЕРЖДЕННОЙПРИКАЗОМ МИНТРУДА РОССИИ ОТ 31 МАЯ 2013 Г. № 234А, В ЭЛЕКТРОННОМ ВИДЕ С ИСПОЛЬЗОВАНИЕМ НОВОГО АДРЕСА АВТОМАТИЗИРОВАННОЙ ИНФОРМАЦИОННОЙ СИСТЕМЫ МИНТРУДА РОССИИ </w:t>
      </w:r>
      <w:hyperlink r:id="rId2">
        <w:r>
          <w:rPr>
            <w:rStyle w:val="InternetLink"/>
          </w:rPr>
          <w:t>HTTP://14-ОТ.ROS</w:t>
        </w:r>
      </w:hyperlink>
      <w:r>
        <w:rPr/>
        <w:t>MINTRUD.RU НЕ ПОЗДНЕЕ 5 ИЮЛЯ 2016 Г.</w:t>
      </w:r>
    </w:p>
    <w:p>
      <w:pPr>
        <w:pStyle w:val="TextBody"/>
        <w:rPr/>
      </w:pPr>
      <w:r>
        <w:rPr/>
        <w:t>ДАННЫЕ В ОТЧЕТЕ ЗАПОЛНЯЮТСЯ ЗА I ПОЛУГОДИЕ 2016 Г.</w:t>
      </w:r>
    </w:p>
    <w:p>
      <w:pPr>
        <w:pStyle w:val="TextBody"/>
        <w:rPr/>
      </w:pPr>
      <w:r>
        <w:rPr/>
        <w:t>ДОСТУП В АВТОМАТИЗИРОВАННУЮ ИНФОРМАЦИОННУЮ СИСТЕМУ ОСУЩЕСТВЛЯЕТСЯ ПО РЕКВИЗИТАМ ДОСТУПА, ПОЛУЧЕННЫМ ПРИ ФОРМИРОВАНИИ ОТЧЕТА ЗА 1 ПОЛУГОДИЕ 2013 ГОДА (ПИСЬМО МИНТРУДА РОССИИ ОТ 01.07.2013 Г. №14-1/10/1-2920).</w:t>
      </w:r>
    </w:p>
    <w:p>
      <w:pPr>
        <w:pStyle w:val="TextBody"/>
        <w:rPr/>
      </w:pPr>
      <w:r>
        <w:rPr/>
        <w:t xml:space="preserve">ДОПОЛНИТЕЛЬНО СООБЩАЕМ, ЧТО МОНИТОРИНГ ПРОВЕДЕНИЯНЕЗАВИСИМОЙ ОЦЕНКИ КАЧЕСТВА В РАМКАХ ПРИКАЗА ОТ 31 МАЯ </w:t>
        <w:br/>
        <w:t>2013 Г. № 234А УПРАЗДНЕН (ПИСЬМО МИНТРУДА РОССИИ ОТ 19 ФЕВРАЛЯ 2016 Г. № 11-3/10/В-1108) И ОСУЩЕСТВЛЯЕТСЯ ТОЛЬКО ПО РЕЗУЛЬТАТАМ, РАЗМЕЩЕННЫМ НА ОФИЦИАЛЬНОМ САЙТЕ BUS.GOV.RU.</w:t>
      </w:r>
    </w:p>
    <w:p>
      <w:pPr>
        <w:pStyle w:val="TextBody"/>
        <w:rPr/>
      </w:pPr>
      <w:r>
        <w:rPr/>
        <w:t>КООРДИНАТОРЫ:</w:t>
      </w:r>
    </w:p>
    <w:p>
      <w:pPr>
        <w:pStyle w:val="TextBody"/>
        <w:rPr/>
      </w:pPr>
      <w:r>
        <w:rPr/>
        <w:t>- ПО РАБОТЕ С ПРОГРАММНЫМ ОБЕСПЕЧЕНИЕМ – АДМИНИСТРАТОР СИСТЕМЫ, КОНТАКТЫ: ТЕЛЕФОН - 8 (495) 788-48-91; ЭЛЕКТРОННАЯ ПОЧТА –64Х@64Х.RU;</w:t>
      </w:r>
    </w:p>
    <w:p>
      <w:pPr>
        <w:pStyle w:val="TextBody"/>
        <w:rPr/>
      </w:pPr>
      <w:r>
        <w:rPr/>
        <w:t>- ПО ОБЩИМ ВОПРОСАМ – АБРОСИМОВ ВАЛЕРИЙ ВАЛЕРЬЕВИЧ, КОНТАКТЫ: ТЕЛЕФОН - 8 (495) 926-99-01, ДОБ. 14-51; ЭЛЕКТРОННАЯ ПОЧТА - ABROSIMOVVV@ROSMINTRUD.RU.</w:t>
      </w:r>
    </w:p>
    <w:p>
      <w:pPr>
        <w:pStyle w:val="TextBody"/>
        <w:rPr/>
      </w:pPr>
      <w:r>
        <w:rPr/>
        <w:t>ЗАМЕСТИТЕЛЬ МИНИСТРА ТРУДА И СОЦИАЛЬНОЙ</w:t>
      </w:r>
    </w:p>
    <w:p>
      <w:pPr>
        <w:pStyle w:val="TextBody"/>
        <w:rPr/>
      </w:pPr>
      <w:r>
        <w:rPr/>
        <w:t>ЗАЩИТЫ РОССИЙСКОЙ ФЕДЕРАЦИИ Л.Ю. ЕЛЬЦОВА</w:t>
      </w:r>
    </w:p>
    <w:p>
      <w:pPr>
        <w:pStyle w:val="TextBody"/>
        <w:rPr/>
      </w:pPr>
      <w:r>
        <w:rPr/>
        <w:t>__________________________________________________________________________</w:t>
      </w:r>
    </w:p>
    <w:p>
      <w:pPr>
        <w:pStyle w:val="TextBody"/>
        <w:rPr/>
      </w:pPr>
      <w:r>
        <w:rPr/>
        <w:t>Заместитель Министра труда и социальной</w:t>
      </w:r>
    </w:p>
    <w:p>
      <w:pPr>
        <w:pStyle w:val="TextBody"/>
        <w:rPr/>
      </w:pPr>
      <w:r>
        <w:rPr/>
        <w:t>защиты Российской Федерации Л.Ю. Ельцова</w:t>
      </w:r>
    </w:p>
    <w:p>
      <w:pPr>
        <w:pStyle w:val="TextBody"/>
        <w:spacing w:before="0" w:after="283"/>
        <w:rPr/>
      </w:pPr>
      <w:r>
        <w:rPr/>
        <w:t>Осипенкова И.Ю. 8(495)926-99-01*1413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14--uedu.ro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