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№12-4/10/П-3414 от 31 мая 2017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 (по списку)»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поручением Заместителя Председателя Правительства Российской Федерации О.Ю. Голодец от 23 мая 2016 г. № 3468П-П44и, просит представить информацию о реализации в 2015-2017 гг. субъектами Российской Федерации мероприятий по привлечению негосударственных (частных) организаций для оказания социальных услуг в сфере социального обслуживания населения.</w:t>
      </w:r>
    </w:p>
    <w:p>
      <w:pPr>
        <w:pStyle w:val="TextBody"/>
        <w:rPr/>
      </w:pPr>
      <w:r>
        <w:rPr/>
        <w:t>Информацию просим представить, в том числе в электронном виде в формате excel в срок до 6 июня 2017 года по форме, размещенной на официальном сайте Минтруда России по адресу: http://www.rosmintrud.ru/docs/mintrud/protection/411.</w:t>
      </w:r>
    </w:p>
    <w:p>
      <w:pPr>
        <w:pStyle w:val="TextBody"/>
        <w:rPr/>
      </w:pPr>
      <w:r>
        <w:rPr/>
        <w:t xml:space="preserve">Контактное лицо - Семенова Лариса Борисовна. Телефон 8 (495) 606-17-36. адрес электронной почты: </w:t>
      </w:r>
      <w:hyperlink r:id="rId2">
        <w:r>
          <w:rPr>
            <w:rStyle w:val="InternetLink"/>
          </w:rPr>
          <w:t>SemenovaLB@rosmintrud.ru</w:t>
        </w:r>
      </w:hyperlink>
      <w:r>
        <w:rPr/>
        <w:t xml:space="preserve">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ENOVALB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