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№75н от 24 августа 2012 г.</w:t>
      </w:r>
    </w:p>
    <w:p>
      <w:pPr>
        <w:pStyle w:val="Heading2"/>
        <w:rPr/>
      </w:pPr>
      <w:r>
        <w:rPr/>
        <w:t>«О внесении изменений в приложения № 1 и 2 к приказу Министерства здравоохранения и социального развития Российской Федерации от 30 ноября 2011 г. № 1434н «О распределении по субъектам Российской Федерации утвержденной Правительством Российской Федерации на 2012 год квоты на выдачу иностранным гражданам разрешений на работу» »</w:t>
      </w:r>
    </w:p>
    <w:p>
      <w:pPr>
        <w:pStyle w:val="TextBody"/>
        <w:rPr/>
      </w:pPr>
      <w:r>
        <w:rPr/>
        <w:t xml:space="preserve">В соответствии с пунктом 3 Указа Президента Российской Федерации </w:t>
        <w:br/>
        <w:t xml:space="preserve">от 21 мая 2012 г. № 636 «О структуре федеральных органов исполнительной власти» (Собрание законодательства Российской Федерации, 2012, № 22, </w:t>
        <w:br/>
        <w:t xml:space="preserve">ст. 2754; № 27, ст. 3674), а также пунктом 38 Правил определения исполнительными органами государственной власти потребности в привлечении иностранных работников и формирования квот на осуществление иностранными гражданами трудовой деятельности в Российской Федерации, утвержденных постановлением Правительства Российской Федерации от 22 декабря 2006 г. № 783 (Собрание законодательства Российской Федерации, 2007, № 1 (2 ч.), ст. 247; № 46, </w:t>
        <w:br/>
        <w:t>ст. 5598; 2008, № 41, ст. 4676; № 50, ст. 5945), и в целях увеличения на 2012 год размера квоты на выдачу иностранным гражданам разрешений на работу и корректировки распределения квоты по профессиям, специальностям и квалификациям иностранных работников п р и к а з ы в а ю:</w:t>
      </w:r>
    </w:p>
    <w:p>
      <w:pPr>
        <w:pStyle w:val="TextBody"/>
        <w:rPr/>
      </w:pPr>
      <w:r>
        <w:rPr/>
        <w:t xml:space="preserve">Внести по согласованию с Министерством экономического развития Российской Федерации и Федеральной миграционной службой изменения в приложения № 1 и 2 к приказу Министерства здравоохранения и социального развития Российской Федерации от 30 ноября 2011 г. № 1434н </w:t>
        <w:br/>
        <w:t xml:space="preserve">«О распределении по субъектам Российской Федерации утвержденной Правительством Российской Федерации на 2012 г. квоты на выдачу иностранным гражданам разрешений на работу» (зарегистрирован Министерством юстиции Российской Федерации 14 декабря 2011 г. № 22619) с изменениями, внесенными приказами Министерства здравоохранения и социального развития Российской Федерации </w:t>
        <w:br/>
        <w:t xml:space="preserve">от 26 марта 2012 г. № 256н (зарегистрирован Министерством юстиции Российской Федерации 3 апреля 2012 г. № 23694), от 14 мая 2012 г. </w:t>
        <w:br/>
        <w:t>№ 531н (зарегистрирован Министерством юстиции Российской Федерации 17 мая 2012 г. № 24200), и приказом Министерства труда и социальной защиты Российской Федерации от 16 июля 2012 г. № 23н (зарегистрирован Министерством юстиции Российской Федерации 3 августа 2012 г. № 25088), согласно приложению.</w:t>
      </w:r>
    </w:p>
    <w:p>
      <w:pPr>
        <w:pStyle w:val="Heading5"/>
        <w:spacing w:before="120" w:after="60"/>
        <w:rPr/>
      </w:pPr>
      <w:r>
        <w:rPr/>
        <w:t>Министр</w:t>
        <w:br/>
        <w:t>М.А. Топилин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