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№11 от 08 сентября 2017 г.</w:t>
      </w:r>
    </w:p>
    <w:p>
      <w:pPr>
        <w:pStyle w:val="Heading2"/>
        <w:rPr/>
      </w:pPr>
      <w:r>
        <w:rPr/>
        <w:t>Протокол № 11 заседания Межведомственной комиссии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(в режиме видеоконференции)</w:t>
      </w:r>
    </w:p>
    <w:p>
      <w:pPr>
        <w:pStyle w:val="TextBody"/>
        <w:rPr>
          <w:rStyle w:val="StrongEmphasis"/>
        </w:rPr>
      </w:pPr>
      <w:r>
        <w:rPr/>
      </w:r>
    </w:p>
    <w:p>
      <w:pPr>
        <w:pStyle w:val="TextBody"/>
        <w:rPr/>
      </w:pPr>
      <w:r>
        <w:rPr>
          <w:rStyle w:val="StrongEmphasis"/>
        </w:rPr>
        <w:t xml:space="preserve">Присутствовали: </w:t>
      </w:r>
    </w:p>
    <w:tbl>
      <w:tblPr>
        <w:tblW w:w="10205" w:type="dxa"/>
        <w:jc w:val="left"/>
        <w:tblInd w:w="0" w:type="dxa"/>
        <w:tblBorders/>
        <w:tblCellMar>
          <w:top w:w="0" w:type="dxa"/>
          <w:left w:w="0" w:type="dxa"/>
          <w:bottom w:w="0" w:type="dxa"/>
          <w:right w:w="0" w:type="dxa"/>
        </w:tblCellMar>
      </w:tblPr>
      <w:tblGrid>
        <w:gridCol w:w="2054"/>
        <w:gridCol w:w="8151"/>
      </w:tblGrid>
      <w:tr>
        <w:trPr/>
        <w:tc>
          <w:tcPr>
            <w:tcW w:w="2054" w:type="dxa"/>
            <w:tcBorders/>
            <w:shd w:fill="auto" w:val="clear"/>
            <w:vAlign w:val="center"/>
          </w:tcPr>
          <w:p>
            <w:pPr>
              <w:pStyle w:val="TableContents"/>
              <w:rPr/>
            </w:pPr>
            <w:r>
              <w:rPr/>
              <w:t xml:space="preserve">Губарев </w:t>
            </w:r>
          </w:p>
          <w:p>
            <w:pPr>
              <w:pStyle w:val="TableContents"/>
              <w:spacing w:before="0" w:after="283"/>
              <w:rPr/>
            </w:pPr>
            <w:r>
              <w:rPr/>
              <w:t xml:space="preserve">Олег Вячеславович </w:t>
            </w:r>
          </w:p>
        </w:tc>
        <w:tc>
          <w:tcPr>
            <w:tcW w:w="8151" w:type="dxa"/>
            <w:tcBorders/>
            <w:shd w:fill="auto" w:val="clear"/>
            <w:vAlign w:val="center"/>
          </w:tcPr>
          <w:p>
            <w:pPr>
              <w:pStyle w:val="TableContents"/>
              <w:spacing w:before="0" w:after="283"/>
              <w:rPr/>
            </w:pPr>
            <w:r>
              <w:rPr/>
              <w:t xml:space="preserve">заместитель директора Департамента занятости населения Минтруда России </w:t>
            </w:r>
          </w:p>
        </w:tc>
      </w:tr>
      <w:tr>
        <w:trPr/>
        <w:tc>
          <w:tcPr>
            <w:tcW w:w="2054" w:type="dxa"/>
            <w:tcBorders/>
            <w:shd w:fill="auto" w:val="clear"/>
            <w:vAlign w:val="center"/>
          </w:tcPr>
          <w:p>
            <w:pPr>
              <w:pStyle w:val="TableContents"/>
              <w:rPr/>
            </w:pPr>
            <w:r>
              <w:rPr/>
              <w:t xml:space="preserve">Мыльников </w:t>
            </w:r>
          </w:p>
          <w:p>
            <w:pPr>
              <w:pStyle w:val="TableContents"/>
              <w:spacing w:before="0" w:after="283"/>
              <w:rPr/>
            </w:pPr>
            <w:r>
              <w:rPr/>
              <w:t xml:space="preserve">Дмитрий Александрович </w:t>
            </w:r>
          </w:p>
        </w:tc>
        <w:tc>
          <w:tcPr>
            <w:tcW w:w="8151" w:type="dxa"/>
            <w:tcBorders/>
            <w:shd w:fill="auto" w:val="clear"/>
            <w:vAlign w:val="center"/>
          </w:tcPr>
          <w:p>
            <w:pPr>
              <w:pStyle w:val="TableContents"/>
              <w:spacing w:before="0" w:after="283"/>
              <w:rPr/>
            </w:pPr>
            <w:r>
              <w:rPr/>
              <w:t xml:space="preserve">референт Департамента занятости населения Минтруда России </w:t>
            </w:r>
          </w:p>
        </w:tc>
      </w:tr>
      <w:tr>
        <w:trPr/>
        <w:tc>
          <w:tcPr>
            <w:tcW w:w="2054" w:type="dxa"/>
            <w:tcBorders/>
            <w:shd w:fill="auto" w:val="clear"/>
            <w:vAlign w:val="center"/>
          </w:tcPr>
          <w:p>
            <w:pPr>
              <w:pStyle w:val="TableContents"/>
              <w:rPr/>
            </w:pPr>
            <w:r>
              <w:rPr/>
              <w:t xml:space="preserve">Тогочиев </w:t>
            </w:r>
          </w:p>
          <w:p>
            <w:pPr>
              <w:pStyle w:val="TableContents"/>
              <w:spacing w:before="0" w:after="283"/>
              <w:rPr/>
            </w:pPr>
            <w:r>
              <w:rPr/>
              <w:t xml:space="preserve">Данзан Владимирович </w:t>
            </w:r>
          </w:p>
        </w:tc>
        <w:tc>
          <w:tcPr>
            <w:tcW w:w="8151" w:type="dxa"/>
            <w:tcBorders/>
            <w:shd w:fill="auto" w:val="clear"/>
            <w:vAlign w:val="center"/>
          </w:tcPr>
          <w:p>
            <w:pPr>
              <w:pStyle w:val="TableContents"/>
              <w:spacing w:before="0" w:after="283"/>
              <w:rPr/>
            </w:pPr>
            <w:r>
              <w:rPr/>
              <w:t xml:space="preserve">ведущий специалист-эксперт отдела правового регулирования в сфере занятости и альтернативной гражданской службы Департамента занятости населения Минтруда России </w:t>
            </w:r>
          </w:p>
        </w:tc>
      </w:tr>
      <w:tr>
        <w:trPr/>
        <w:tc>
          <w:tcPr>
            <w:tcW w:w="2054" w:type="dxa"/>
            <w:tcBorders/>
            <w:shd w:fill="auto" w:val="clear"/>
            <w:vAlign w:val="center"/>
          </w:tcPr>
          <w:p>
            <w:pPr>
              <w:pStyle w:val="TableContents"/>
              <w:rPr/>
            </w:pPr>
            <w:r>
              <w:rPr/>
              <w:t xml:space="preserve">Фурщик </w:t>
            </w:r>
          </w:p>
          <w:p>
            <w:pPr>
              <w:pStyle w:val="TableContents"/>
              <w:spacing w:before="0" w:after="283"/>
              <w:rPr/>
            </w:pPr>
            <w:r>
              <w:rPr/>
              <w:t xml:space="preserve">Елена Николаевна </w:t>
            </w:r>
          </w:p>
        </w:tc>
        <w:tc>
          <w:tcPr>
            <w:tcW w:w="8151" w:type="dxa"/>
            <w:tcBorders/>
            <w:shd w:fill="auto" w:val="clear"/>
            <w:vAlign w:val="center"/>
          </w:tcPr>
          <w:p>
            <w:pPr>
              <w:pStyle w:val="TableContents"/>
              <w:spacing w:before="0" w:after="283"/>
              <w:rPr/>
            </w:pPr>
            <w:r>
              <w:rPr/>
              <w:t xml:space="preserve">консультант отдела экономических аспектов демографической политики Департамента социального развития </w:t>
            </w:r>
          </w:p>
        </w:tc>
      </w:tr>
      <w:tr>
        <w:trPr/>
        <w:tc>
          <w:tcPr>
            <w:tcW w:w="2054" w:type="dxa"/>
            <w:tcBorders/>
            <w:shd w:fill="auto" w:val="clear"/>
            <w:vAlign w:val="center"/>
          </w:tcPr>
          <w:p>
            <w:pPr>
              <w:pStyle w:val="TableContents"/>
              <w:rPr/>
            </w:pPr>
            <w:r>
              <w:rPr/>
              <w:t xml:space="preserve">Лунева </w:t>
            </w:r>
          </w:p>
          <w:p>
            <w:pPr>
              <w:pStyle w:val="TableContents"/>
              <w:spacing w:before="0" w:after="283"/>
              <w:rPr/>
            </w:pPr>
            <w:r>
              <w:rPr/>
              <w:t xml:space="preserve">Наталия Константиновна </w:t>
            </w:r>
          </w:p>
        </w:tc>
        <w:tc>
          <w:tcPr>
            <w:tcW w:w="8151" w:type="dxa"/>
            <w:tcBorders/>
            <w:shd w:fill="auto" w:val="clear"/>
            <w:vAlign w:val="center"/>
          </w:tcPr>
          <w:p>
            <w:pPr>
              <w:pStyle w:val="TableContents"/>
              <w:spacing w:before="0" w:after="283"/>
              <w:rPr/>
            </w:pPr>
            <w:r>
              <w:rPr/>
              <w:t xml:space="preserve">заместитель начальника Управления планирования взаимодействия с регионами и контроля – начальник отдела реализации федеральных программ в сфере занятости населения Федеральной службы по труду и занятости </w:t>
            </w:r>
          </w:p>
        </w:tc>
      </w:tr>
      <w:tr>
        <w:trPr/>
        <w:tc>
          <w:tcPr>
            <w:tcW w:w="2054" w:type="dxa"/>
            <w:tcBorders/>
            <w:shd w:fill="auto" w:val="clear"/>
            <w:vAlign w:val="center"/>
          </w:tcPr>
          <w:p>
            <w:pPr>
              <w:pStyle w:val="TableContents"/>
              <w:rPr/>
            </w:pPr>
            <w:r>
              <w:rPr/>
              <w:t xml:space="preserve">Гаджиянц </w:t>
            </w:r>
          </w:p>
          <w:p>
            <w:pPr>
              <w:pStyle w:val="TableContents"/>
              <w:spacing w:before="0" w:after="283"/>
              <w:rPr/>
            </w:pPr>
            <w:r>
              <w:rPr/>
              <w:t xml:space="preserve">Вартануш Александровна </w:t>
            </w:r>
          </w:p>
        </w:tc>
        <w:tc>
          <w:tcPr>
            <w:tcW w:w="8151" w:type="dxa"/>
            <w:tcBorders/>
            <w:shd w:fill="auto" w:val="clear"/>
            <w:vAlign w:val="center"/>
          </w:tcPr>
          <w:p>
            <w:pPr>
              <w:pStyle w:val="TableContents"/>
              <w:spacing w:before="0" w:after="283"/>
              <w:rPr/>
            </w:pPr>
            <w:r>
              <w:rPr/>
              <w:t xml:space="preserve">консультант отдела профессионального образования Административного департамента Минтранса России </w:t>
            </w:r>
          </w:p>
        </w:tc>
      </w:tr>
      <w:tr>
        <w:trPr/>
        <w:tc>
          <w:tcPr>
            <w:tcW w:w="2054" w:type="dxa"/>
            <w:tcBorders/>
            <w:shd w:fill="auto" w:val="clear"/>
            <w:vAlign w:val="center"/>
          </w:tcPr>
          <w:p>
            <w:pPr>
              <w:pStyle w:val="TableContents"/>
              <w:rPr/>
            </w:pPr>
            <w:r>
              <w:rPr/>
              <w:t xml:space="preserve">Дутов </w:t>
            </w:r>
          </w:p>
          <w:p>
            <w:pPr>
              <w:pStyle w:val="TableContents"/>
              <w:spacing w:before="0" w:after="283"/>
              <w:rPr/>
            </w:pPr>
            <w:r>
              <w:rPr/>
              <w:t xml:space="preserve">Павел Олегович </w:t>
            </w:r>
          </w:p>
        </w:tc>
        <w:tc>
          <w:tcPr>
            <w:tcW w:w="8151" w:type="dxa"/>
            <w:tcBorders/>
            <w:shd w:fill="auto" w:val="clear"/>
            <w:vAlign w:val="center"/>
          </w:tcPr>
          <w:p>
            <w:pPr>
              <w:pStyle w:val="TableContents"/>
              <w:spacing w:before="0" w:after="283"/>
              <w:rPr/>
            </w:pPr>
            <w:r>
              <w:rPr/>
              <w:t xml:space="preserve">заместитель начальника Управления по вопросам внешней трудовой миграции ГУВМ МВД России </w:t>
            </w:r>
          </w:p>
        </w:tc>
      </w:tr>
      <w:tr>
        <w:trPr/>
        <w:tc>
          <w:tcPr>
            <w:tcW w:w="2054" w:type="dxa"/>
            <w:tcBorders/>
            <w:shd w:fill="auto" w:val="clear"/>
            <w:vAlign w:val="center"/>
          </w:tcPr>
          <w:p>
            <w:pPr>
              <w:pStyle w:val="TableContents"/>
              <w:rPr/>
            </w:pPr>
            <w:r>
              <w:rPr/>
              <w:t xml:space="preserve">Игнатенко </w:t>
            </w:r>
          </w:p>
          <w:p>
            <w:pPr>
              <w:pStyle w:val="TableContents"/>
              <w:spacing w:before="0" w:after="283"/>
              <w:rPr/>
            </w:pPr>
            <w:r>
              <w:rPr/>
              <w:t xml:space="preserve">Анатолий Владимирович </w:t>
            </w:r>
          </w:p>
        </w:tc>
        <w:tc>
          <w:tcPr>
            <w:tcW w:w="8151" w:type="dxa"/>
            <w:tcBorders/>
            <w:shd w:fill="auto" w:val="clear"/>
            <w:vAlign w:val="center"/>
          </w:tcPr>
          <w:p>
            <w:pPr>
              <w:pStyle w:val="TableContents"/>
              <w:spacing w:before="0" w:after="283"/>
              <w:rPr/>
            </w:pPr>
            <w:r>
              <w:rPr/>
              <w:t xml:space="preserve">старший инспектор по особым поручениям отдела обеспечения межведомственного взаимодействия по вопросам внешней миграции Управления по вопросам внешней трудовой миграции ГУВМ МВД России </w:t>
            </w:r>
          </w:p>
        </w:tc>
      </w:tr>
      <w:tr>
        <w:trPr/>
        <w:tc>
          <w:tcPr>
            <w:tcW w:w="2054" w:type="dxa"/>
            <w:tcBorders/>
            <w:shd w:fill="auto" w:val="clear"/>
            <w:vAlign w:val="center"/>
          </w:tcPr>
          <w:p>
            <w:pPr>
              <w:pStyle w:val="TableContents"/>
              <w:rPr/>
            </w:pPr>
            <w:r>
              <w:rPr/>
              <w:t xml:space="preserve">Каноков </w:t>
            </w:r>
          </w:p>
          <w:p>
            <w:pPr>
              <w:pStyle w:val="TableContents"/>
              <w:spacing w:before="0" w:after="283"/>
              <w:rPr/>
            </w:pPr>
            <w:r>
              <w:rPr/>
              <w:t xml:space="preserve">Казбек Борисович </w:t>
            </w:r>
          </w:p>
        </w:tc>
        <w:tc>
          <w:tcPr>
            <w:tcW w:w="8151" w:type="dxa"/>
            <w:tcBorders/>
            <w:shd w:fill="auto" w:val="clear"/>
            <w:vAlign w:val="center"/>
          </w:tcPr>
          <w:p>
            <w:pPr>
              <w:pStyle w:val="TableContents"/>
              <w:spacing w:before="0" w:after="283"/>
              <w:rPr/>
            </w:pPr>
            <w:r>
              <w:rPr/>
              <w:t xml:space="preserve">начальник отдела мониторинга показателей развития личных подсобных хозяйств Департамента развития сельских территорий Минсельхоза России </w:t>
            </w:r>
          </w:p>
        </w:tc>
      </w:tr>
      <w:tr>
        <w:trPr/>
        <w:tc>
          <w:tcPr>
            <w:tcW w:w="2054" w:type="dxa"/>
            <w:tcBorders/>
            <w:shd w:fill="auto" w:val="clear"/>
            <w:vAlign w:val="center"/>
          </w:tcPr>
          <w:p>
            <w:pPr>
              <w:pStyle w:val="TableContents"/>
              <w:rPr/>
            </w:pPr>
            <w:r>
              <w:rPr/>
              <w:t xml:space="preserve">Бастрикина </w:t>
            </w:r>
          </w:p>
          <w:p>
            <w:pPr>
              <w:pStyle w:val="TableContents"/>
              <w:spacing w:before="0" w:after="283"/>
              <w:rPr/>
            </w:pPr>
            <w:r>
              <w:rPr/>
              <w:t xml:space="preserve">Маргарита Валерьевна </w:t>
            </w:r>
          </w:p>
        </w:tc>
        <w:tc>
          <w:tcPr>
            <w:tcW w:w="8151" w:type="dxa"/>
            <w:tcBorders/>
            <w:shd w:fill="auto" w:val="clear"/>
            <w:vAlign w:val="center"/>
          </w:tcPr>
          <w:p>
            <w:pPr>
              <w:pStyle w:val="TableContents"/>
              <w:spacing w:before="0" w:after="283"/>
              <w:rPr/>
            </w:pPr>
            <w:r>
              <w:rPr/>
              <w:t xml:space="preserve">заместитель министра – начальник управления экономики местного самоуправления и трудовых ресурсов Министерства экономического развития Хабаровского края </w:t>
            </w:r>
          </w:p>
        </w:tc>
      </w:tr>
      <w:tr>
        <w:trPr/>
        <w:tc>
          <w:tcPr>
            <w:tcW w:w="2054" w:type="dxa"/>
            <w:tcBorders/>
            <w:shd w:fill="auto" w:val="clear"/>
            <w:vAlign w:val="center"/>
          </w:tcPr>
          <w:p>
            <w:pPr>
              <w:pStyle w:val="TableContents"/>
              <w:rPr/>
            </w:pPr>
            <w:r>
              <w:rPr/>
              <w:t xml:space="preserve">Леонов </w:t>
            </w:r>
          </w:p>
          <w:p>
            <w:pPr>
              <w:pStyle w:val="TableContents"/>
              <w:spacing w:before="0" w:after="283"/>
              <w:rPr/>
            </w:pPr>
            <w:r>
              <w:rPr/>
              <w:t xml:space="preserve">Дмитрий Владимирович </w:t>
            </w:r>
          </w:p>
        </w:tc>
        <w:tc>
          <w:tcPr>
            <w:tcW w:w="8151" w:type="dxa"/>
            <w:tcBorders/>
            <w:shd w:fill="auto" w:val="clear"/>
            <w:vAlign w:val="center"/>
          </w:tcPr>
          <w:p>
            <w:pPr>
              <w:pStyle w:val="TableContents"/>
              <w:spacing w:before="0" w:after="283"/>
              <w:rPr/>
            </w:pPr>
            <w:r>
              <w:rPr/>
              <w:t xml:space="preserve">директор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w:t>
            </w:r>
          </w:p>
        </w:tc>
      </w:tr>
      <w:tr>
        <w:trPr/>
        <w:tc>
          <w:tcPr>
            <w:tcW w:w="2054" w:type="dxa"/>
            <w:tcBorders/>
            <w:shd w:fill="auto" w:val="clear"/>
            <w:vAlign w:val="center"/>
          </w:tcPr>
          <w:p>
            <w:pPr>
              <w:pStyle w:val="TableContents"/>
              <w:rPr/>
            </w:pPr>
            <w:r>
              <w:rPr/>
              <w:t xml:space="preserve">Хотеев </w:t>
            </w:r>
          </w:p>
          <w:p>
            <w:pPr>
              <w:pStyle w:val="TableContents"/>
              <w:spacing w:before="0" w:after="283"/>
              <w:rPr/>
            </w:pPr>
            <w:r>
              <w:rPr/>
              <w:t xml:space="preserve">Сергей Петрович </w:t>
            </w:r>
          </w:p>
        </w:tc>
        <w:tc>
          <w:tcPr>
            <w:tcW w:w="8151" w:type="dxa"/>
            <w:tcBorders/>
            <w:shd w:fill="auto" w:val="clear"/>
            <w:vAlign w:val="center"/>
          </w:tcPr>
          <w:p>
            <w:pPr>
              <w:pStyle w:val="TableContents"/>
              <w:spacing w:before="0" w:after="283"/>
              <w:rPr/>
            </w:pPr>
            <w:r>
              <w:rPr/>
              <w:t xml:space="preserve">заместитель руководителя Агентства по занятости населения Пермского края </w:t>
            </w:r>
          </w:p>
        </w:tc>
      </w:tr>
      <w:tr>
        <w:trPr/>
        <w:tc>
          <w:tcPr>
            <w:tcW w:w="2054" w:type="dxa"/>
            <w:tcBorders/>
            <w:shd w:fill="auto" w:val="clear"/>
            <w:vAlign w:val="center"/>
          </w:tcPr>
          <w:p>
            <w:pPr>
              <w:pStyle w:val="TableContents"/>
              <w:rPr/>
            </w:pPr>
            <w:r>
              <w:rPr/>
              <w:t xml:space="preserve">Щеглова </w:t>
            </w:r>
          </w:p>
          <w:p>
            <w:pPr>
              <w:pStyle w:val="TableContents"/>
              <w:spacing w:before="0" w:after="283"/>
              <w:rPr/>
            </w:pPr>
            <w:r>
              <w:rPr/>
              <w:t xml:space="preserve">Инна Сергеевна </w:t>
            </w:r>
          </w:p>
        </w:tc>
        <w:tc>
          <w:tcPr>
            <w:tcW w:w="8151" w:type="dxa"/>
            <w:tcBorders/>
            <w:shd w:fill="auto" w:val="clear"/>
            <w:vAlign w:val="center"/>
          </w:tcPr>
          <w:p>
            <w:pPr>
              <w:pStyle w:val="TableContents"/>
              <w:spacing w:before="0" w:after="283"/>
              <w:rPr/>
            </w:pPr>
            <w:r>
              <w:rPr/>
              <w:t xml:space="preserve">заместитель министра – начальник управления труда и занятости населения Министерства труда и социальной защиты населения Забайкальского края </w:t>
            </w:r>
          </w:p>
        </w:tc>
      </w:tr>
      <w:tr>
        <w:trPr/>
        <w:tc>
          <w:tcPr>
            <w:tcW w:w="2054" w:type="dxa"/>
            <w:tcBorders/>
            <w:shd w:fill="auto" w:val="clear"/>
            <w:vAlign w:val="center"/>
          </w:tcPr>
          <w:p>
            <w:pPr>
              <w:pStyle w:val="TableContents"/>
              <w:rPr/>
            </w:pPr>
            <w:r>
              <w:rPr/>
              <w:t xml:space="preserve">Варнавская </w:t>
            </w:r>
          </w:p>
          <w:p>
            <w:pPr>
              <w:pStyle w:val="TableContents"/>
              <w:spacing w:before="0" w:after="283"/>
              <w:rPr/>
            </w:pPr>
            <w:r>
              <w:rPr/>
              <w:t xml:space="preserve">Ирина Павловна </w:t>
            </w:r>
          </w:p>
        </w:tc>
        <w:tc>
          <w:tcPr>
            <w:tcW w:w="8151" w:type="dxa"/>
            <w:tcBorders/>
            <w:shd w:fill="auto" w:val="clear"/>
            <w:vAlign w:val="center"/>
          </w:tcPr>
          <w:p>
            <w:pPr>
              <w:pStyle w:val="TableContents"/>
              <w:spacing w:before="0" w:after="283"/>
              <w:rPr/>
            </w:pPr>
            <w:r>
              <w:rPr/>
              <w:t xml:space="preserve">заместитель Министра труда и социального развития Омской области </w:t>
            </w:r>
          </w:p>
        </w:tc>
      </w:tr>
      <w:tr>
        <w:trPr/>
        <w:tc>
          <w:tcPr>
            <w:tcW w:w="2054" w:type="dxa"/>
            <w:tcBorders/>
            <w:shd w:fill="auto" w:val="clear"/>
            <w:vAlign w:val="center"/>
          </w:tcPr>
          <w:p>
            <w:pPr>
              <w:pStyle w:val="TableContents"/>
              <w:rPr/>
            </w:pPr>
            <w:r>
              <w:rPr/>
              <w:t xml:space="preserve">Цветкова </w:t>
            </w:r>
          </w:p>
          <w:p>
            <w:pPr>
              <w:pStyle w:val="TableContents"/>
              <w:spacing w:before="0" w:after="283"/>
              <w:rPr/>
            </w:pPr>
            <w:r>
              <w:rPr/>
              <w:t xml:space="preserve">Надежда Алексеевна </w:t>
            </w:r>
          </w:p>
        </w:tc>
        <w:tc>
          <w:tcPr>
            <w:tcW w:w="8151" w:type="dxa"/>
            <w:tcBorders/>
            <w:shd w:fill="auto" w:val="clear"/>
            <w:vAlign w:val="center"/>
          </w:tcPr>
          <w:p>
            <w:pPr>
              <w:pStyle w:val="TableContents"/>
              <w:spacing w:before="0" w:after="283"/>
              <w:rPr/>
            </w:pPr>
            <w:r>
              <w:rPr/>
              <w:t xml:space="preserve">заместитель министра – начальник управления занятости населения Министерства труда, занятости и трудовых ресурсов Новосибирской области </w:t>
            </w:r>
          </w:p>
        </w:tc>
      </w:tr>
      <w:tr>
        <w:trPr/>
        <w:tc>
          <w:tcPr>
            <w:tcW w:w="2054" w:type="dxa"/>
            <w:tcBorders/>
            <w:shd w:fill="auto" w:val="clear"/>
            <w:vAlign w:val="center"/>
          </w:tcPr>
          <w:p>
            <w:pPr>
              <w:pStyle w:val="TableContents"/>
              <w:rPr/>
            </w:pPr>
            <w:r>
              <w:rPr/>
              <w:t xml:space="preserve">Мурашкин </w:t>
            </w:r>
          </w:p>
          <w:p>
            <w:pPr>
              <w:pStyle w:val="TableContents"/>
              <w:spacing w:before="0" w:after="283"/>
              <w:rPr/>
            </w:pPr>
            <w:r>
              <w:rPr/>
              <w:t xml:space="preserve">Сергей Леонидович </w:t>
            </w:r>
          </w:p>
        </w:tc>
        <w:tc>
          <w:tcPr>
            <w:tcW w:w="8151" w:type="dxa"/>
            <w:tcBorders/>
            <w:shd w:fill="auto" w:val="clear"/>
            <w:vAlign w:val="center"/>
          </w:tcPr>
          <w:p>
            <w:pPr>
              <w:pStyle w:val="TableContents"/>
              <w:spacing w:before="0" w:after="283"/>
              <w:rPr/>
            </w:pPr>
            <w:r>
              <w:rPr/>
              <w:t xml:space="preserve">заместитель начальника Департамента труда и занятости населения Кемеровской области </w:t>
            </w:r>
          </w:p>
        </w:tc>
      </w:tr>
      <w:tr>
        <w:trPr/>
        <w:tc>
          <w:tcPr>
            <w:tcW w:w="2054" w:type="dxa"/>
            <w:tcBorders/>
            <w:shd w:fill="auto" w:val="clear"/>
            <w:vAlign w:val="center"/>
          </w:tcPr>
          <w:p>
            <w:pPr>
              <w:pStyle w:val="TableContents"/>
              <w:rPr/>
            </w:pPr>
            <w:r>
              <w:rPr/>
              <w:t xml:space="preserve">Жиглова </w:t>
            </w:r>
          </w:p>
          <w:p>
            <w:pPr>
              <w:pStyle w:val="TableContents"/>
              <w:spacing w:before="0" w:after="283"/>
              <w:rPr/>
            </w:pPr>
            <w:r>
              <w:rPr/>
              <w:t xml:space="preserve">Людмила Петровна </w:t>
            </w:r>
          </w:p>
        </w:tc>
        <w:tc>
          <w:tcPr>
            <w:tcW w:w="8151" w:type="dxa"/>
            <w:tcBorders/>
            <w:shd w:fill="auto" w:val="clear"/>
            <w:vAlign w:val="center"/>
          </w:tcPr>
          <w:p>
            <w:pPr>
              <w:pStyle w:val="TableContents"/>
              <w:spacing w:before="0" w:after="283"/>
              <w:rPr/>
            </w:pPr>
            <w:r>
              <w:rPr/>
              <w:t xml:space="preserve">начальник отдела анализа и прогнозирования уровня жизни, занятости и развития социального партнерства Министерства экономического развития и инвестиционной политики Красноярского края </w:t>
            </w:r>
          </w:p>
        </w:tc>
      </w:tr>
      <w:tr>
        <w:trPr/>
        <w:tc>
          <w:tcPr>
            <w:tcW w:w="2054" w:type="dxa"/>
            <w:tcBorders/>
            <w:shd w:fill="auto" w:val="clear"/>
            <w:vAlign w:val="center"/>
          </w:tcPr>
          <w:p>
            <w:pPr>
              <w:pStyle w:val="TableContents"/>
              <w:rPr/>
            </w:pPr>
            <w:r>
              <w:rPr/>
              <w:t xml:space="preserve">Смирнов </w:t>
            </w:r>
          </w:p>
          <w:p>
            <w:pPr>
              <w:pStyle w:val="TableContents"/>
              <w:spacing w:before="0" w:after="283"/>
              <w:rPr/>
            </w:pPr>
            <w:r>
              <w:rPr/>
              <w:t xml:space="preserve">Владислав Валентинович </w:t>
            </w:r>
          </w:p>
        </w:tc>
        <w:tc>
          <w:tcPr>
            <w:tcW w:w="8151" w:type="dxa"/>
            <w:tcBorders/>
            <w:shd w:fill="auto" w:val="clear"/>
            <w:vAlign w:val="center"/>
          </w:tcPr>
          <w:p>
            <w:pPr>
              <w:pStyle w:val="TableContents"/>
              <w:spacing w:before="0" w:after="283"/>
              <w:rPr/>
            </w:pPr>
            <w:r>
              <w:rPr/>
              <w:t xml:space="preserve">начальник Главного управления по труду и занятости населения Челябинской области </w:t>
            </w:r>
          </w:p>
        </w:tc>
      </w:tr>
      <w:tr>
        <w:trPr/>
        <w:tc>
          <w:tcPr>
            <w:tcW w:w="2054" w:type="dxa"/>
            <w:tcBorders/>
            <w:shd w:fill="auto" w:val="clear"/>
            <w:vAlign w:val="center"/>
          </w:tcPr>
          <w:p>
            <w:pPr>
              <w:pStyle w:val="TableContents"/>
              <w:rPr/>
            </w:pPr>
            <w:r>
              <w:rPr/>
              <w:t xml:space="preserve">Гурский </w:t>
            </w:r>
          </w:p>
          <w:p>
            <w:pPr>
              <w:pStyle w:val="TableContents"/>
              <w:spacing w:before="0" w:after="283"/>
              <w:rPr/>
            </w:pPr>
            <w:r>
              <w:rPr/>
              <w:t xml:space="preserve">Илья Сергеевич </w:t>
            </w:r>
          </w:p>
        </w:tc>
        <w:tc>
          <w:tcPr>
            <w:tcW w:w="8151" w:type="dxa"/>
            <w:tcBorders/>
            <w:shd w:fill="auto" w:val="clear"/>
            <w:vAlign w:val="center"/>
          </w:tcPr>
          <w:p>
            <w:pPr>
              <w:pStyle w:val="TableContents"/>
              <w:spacing w:before="0" w:after="283"/>
              <w:rPr/>
            </w:pPr>
            <w:r>
              <w:rPr/>
              <w:t xml:space="preserve">заведующий сектором трудоустройства и взаимодействия с работодателями Департамента занятости населения Ямало-Ненецкого автономного округа </w:t>
            </w:r>
          </w:p>
        </w:tc>
      </w:tr>
      <w:tr>
        <w:trPr/>
        <w:tc>
          <w:tcPr>
            <w:tcW w:w="2054" w:type="dxa"/>
            <w:tcBorders/>
            <w:shd w:fill="auto" w:val="clear"/>
            <w:vAlign w:val="center"/>
          </w:tcPr>
          <w:p>
            <w:pPr>
              <w:pStyle w:val="TableContents"/>
              <w:rPr/>
            </w:pPr>
            <w:r>
              <w:rPr/>
              <w:t xml:space="preserve">Самсонов </w:t>
            </w:r>
          </w:p>
          <w:p>
            <w:pPr>
              <w:pStyle w:val="TableContents"/>
              <w:spacing w:before="0" w:after="283"/>
              <w:rPr/>
            </w:pPr>
            <w:r>
              <w:rPr/>
              <w:t xml:space="preserve">Вадим Михайлович </w:t>
            </w:r>
          </w:p>
        </w:tc>
        <w:tc>
          <w:tcPr>
            <w:tcW w:w="8151" w:type="dxa"/>
            <w:tcBorders/>
            <w:shd w:fill="auto" w:val="clear"/>
            <w:vAlign w:val="center"/>
          </w:tcPr>
          <w:p>
            <w:pPr>
              <w:pStyle w:val="TableContents"/>
              <w:spacing w:before="0" w:after="283"/>
              <w:rPr/>
            </w:pPr>
            <w:r>
              <w:rPr/>
              <w:t xml:space="preserve">начальник управления занятости Департамента труда и занятости населения Тюменской области </w:t>
            </w:r>
          </w:p>
        </w:tc>
      </w:tr>
      <w:tr>
        <w:trPr/>
        <w:tc>
          <w:tcPr>
            <w:tcW w:w="2054" w:type="dxa"/>
            <w:tcBorders/>
            <w:shd w:fill="auto" w:val="clear"/>
            <w:vAlign w:val="center"/>
          </w:tcPr>
          <w:p>
            <w:pPr>
              <w:pStyle w:val="TableContents"/>
              <w:rPr/>
            </w:pPr>
            <w:r>
              <w:rPr/>
              <w:t xml:space="preserve">Антонов </w:t>
            </w:r>
          </w:p>
          <w:p>
            <w:pPr>
              <w:pStyle w:val="TableContents"/>
              <w:spacing w:before="0" w:after="283"/>
              <w:rPr/>
            </w:pPr>
            <w:r>
              <w:rPr/>
              <w:t xml:space="preserve">Дмитрий Алексеевич </w:t>
            </w:r>
          </w:p>
        </w:tc>
        <w:tc>
          <w:tcPr>
            <w:tcW w:w="8151" w:type="dxa"/>
            <w:tcBorders/>
            <w:shd w:fill="auto" w:val="clear"/>
            <w:vAlign w:val="center"/>
          </w:tcPr>
          <w:p>
            <w:pPr>
              <w:pStyle w:val="TableContents"/>
              <w:spacing w:before="0" w:after="283"/>
              <w:rPr/>
            </w:pPr>
            <w:r>
              <w:rPr/>
              <w:t xml:space="preserve">директор Департамента по труду и занятости населения Свердловской области </w:t>
            </w:r>
          </w:p>
        </w:tc>
      </w:tr>
      <w:tr>
        <w:trPr/>
        <w:tc>
          <w:tcPr>
            <w:tcW w:w="2054" w:type="dxa"/>
            <w:tcBorders/>
            <w:shd w:fill="auto" w:val="clear"/>
            <w:vAlign w:val="center"/>
          </w:tcPr>
          <w:p>
            <w:pPr>
              <w:pStyle w:val="TableContents"/>
              <w:rPr/>
            </w:pPr>
            <w:r>
              <w:rPr/>
              <w:t xml:space="preserve">Кривицкая </w:t>
            </w:r>
          </w:p>
          <w:p>
            <w:pPr>
              <w:pStyle w:val="TableContents"/>
              <w:spacing w:before="0" w:after="283"/>
              <w:rPr/>
            </w:pPr>
            <w:r>
              <w:rPr/>
              <w:t xml:space="preserve">Наталья Александровна </w:t>
            </w:r>
          </w:p>
        </w:tc>
        <w:tc>
          <w:tcPr>
            <w:tcW w:w="8151" w:type="dxa"/>
            <w:tcBorders/>
            <w:shd w:fill="auto" w:val="clear"/>
            <w:vAlign w:val="center"/>
          </w:tcPr>
          <w:p>
            <w:pPr>
              <w:pStyle w:val="TableContents"/>
              <w:spacing w:before="0" w:after="283"/>
              <w:rPr/>
            </w:pPr>
            <w:r>
              <w:rPr/>
              <w:t xml:space="preserve">заместитель Министра занятости, труда и миграции, председатель Комитета по занятости Саратовской области </w:t>
            </w:r>
          </w:p>
        </w:tc>
      </w:tr>
      <w:tr>
        <w:trPr/>
        <w:tc>
          <w:tcPr>
            <w:tcW w:w="2054" w:type="dxa"/>
            <w:tcBorders/>
            <w:shd w:fill="auto" w:val="clear"/>
            <w:vAlign w:val="center"/>
          </w:tcPr>
          <w:p>
            <w:pPr>
              <w:pStyle w:val="TableContents"/>
              <w:rPr/>
            </w:pPr>
            <w:r>
              <w:rPr/>
              <w:t xml:space="preserve">Фурсова </w:t>
            </w:r>
          </w:p>
          <w:p>
            <w:pPr>
              <w:pStyle w:val="TableContents"/>
              <w:spacing w:before="0" w:after="283"/>
              <w:rPr/>
            </w:pPr>
            <w:r>
              <w:rPr/>
              <w:t xml:space="preserve">Ольга Павловна </w:t>
            </w:r>
          </w:p>
        </w:tc>
        <w:tc>
          <w:tcPr>
            <w:tcW w:w="8151" w:type="dxa"/>
            <w:tcBorders/>
            <w:shd w:fill="auto" w:val="clear"/>
            <w:vAlign w:val="center"/>
          </w:tcPr>
          <w:p>
            <w:pPr>
              <w:pStyle w:val="TableContents"/>
              <w:spacing w:before="0" w:after="283"/>
              <w:rPr/>
            </w:pPr>
            <w:r>
              <w:rPr/>
              <w:t xml:space="preserve">врио заместителя министра – руководителя занятости, миграционной политики и социальных выплат Министерства труда, занятости и миграционной политики Самарской области </w:t>
            </w:r>
          </w:p>
        </w:tc>
      </w:tr>
      <w:tr>
        <w:trPr/>
        <w:tc>
          <w:tcPr>
            <w:tcW w:w="2054" w:type="dxa"/>
            <w:tcBorders/>
            <w:shd w:fill="auto" w:val="clear"/>
            <w:vAlign w:val="center"/>
          </w:tcPr>
          <w:p>
            <w:pPr>
              <w:pStyle w:val="TableContents"/>
              <w:rPr/>
            </w:pPr>
            <w:r>
              <w:rPr/>
              <w:t xml:space="preserve">Хотеев </w:t>
            </w:r>
          </w:p>
          <w:p>
            <w:pPr>
              <w:pStyle w:val="TableContents"/>
              <w:spacing w:before="0" w:after="283"/>
              <w:rPr/>
            </w:pPr>
            <w:r>
              <w:rPr/>
              <w:t xml:space="preserve">Сергей Петрович </w:t>
            </w:r>
          </w:p>
        </w:tc>
        <w:tc>
          <w:tcPr>
            <w:tcW w:w="8151" w:type="dxa"/>
            <w:tcBorders/>
            <w:shd w:fill="auto" w:val="clear"/>
            <w:vAlign w:val="center"/>
          </w:tcPr>
          <w:p>
            <w:pPr>
              <w:pStyle w:val="TableContents"/>
              <w:spacing w:before="0" w:after="283"/>
              <w:rPr/>
            </w:pPr>
            <w:r>
              <w:rPr/>
              <w:t xml:space="preserve">заместитель руководителя Агентства по занятости населения Пермского края </w:t>
            </w:r>
          </w:p>
        </w:tc>
      </w:tr>
      <w:tr>
        <w:trPr/>
        <w:tc>
          <w:tcPr>
            <w:tcW w:w="2054" w:type="dxa"/>
            <w:tcBorders/>
            <w:shd w:fill="auto" w:val="clear"/>
            <w:vAlign w:val="center"/>
          </w:tcPr>
          <w:p>
            <w:pPr>
              <w:pStyle w:val="TableContents"/>
              <w:rPr/>
            </w:pPr>
            <w:r>
              <w:rPr/>
              <w:t xml:space="preserve">Майорова </w:t>
            </w:r>
          </w:p>
          <w:p>
            <w:pPr>
              <w:pStyle w:val="TableContents"/>
              <w:spacing w:before="0" w:after="283"/>
              <w:rPr/>
            </w:pPr>
            <w:r>
              <w:rPr/>
              <w:t xml:space="preserve">Ольга Анатольевна </w:t>
            </w:r>
          </w:p>
        </w:tc>
        <w:tc>
          <w:tcPr>
            <w:tcW w:w="8151" w:type="dxa"/>
            <w:tcBorders/>
            <w:shd w:fill="auto" w:val="clear"/>
            <w:vAlign w:val="center"/>
          </w:tcPr>
          <w:p>
            <w:pPr>
              <w:pStyle w:val="TableContents"/>
              <w:spacing w:before="0" w:after="283"/>
              <w:rPr/>
            </w:pPr>
            <w:r>
              <w:rPr/>
              <w:t xml:space="preserve">заместитель Министра труда, социальной защиты и демографии Пензенской области </w:t>
            </w:r>
          </w:p>
        </w:tc>
      </w:tr>
      <w:tr>
        <w:trPr/>
        <w:tc>
          <w:tcPr>
            <w:tcW w:w="2054" w:type="dxa"/>
            <w:tcBorders/>
            <w:shd w:fill="auto" w:val="clear"/>
            <w:vAlign w:val="center"/>
          </w:tcPr>
          <w:p>
            <w:pPr>
              <w:pStyle w:val="TableContents"/>
              <w:rPr/>
            </w:pPr>
            <w:r>
              <w:rPr/>
              <w:t xml:space="preserve">Удалова </w:t>
            </w:r>
          </w:p>
          <w:p>
            <w:pPr>
              <w:pStyle w:val="TableContents"/>
              <w:spacing w:before="0" w:after="283"/>
              <w:rPr/>
            </w:pPr>
            <w:r>
              <w:rPr/>
              <w:t xml:space="preserve">Наталья Николаевна </w:t>
            </w:r>
          </w:p>
        </w:tc>
        <w:tc>
          <w:tcPr>
            <w:tcW w:w="8151" w:type="dxa"/>
            <w:tcBorders/>
            <w:shd w:fill="auto" w:val="clear"/>
            <w:vAlign w:val="center"/>
          </w:tcPr>
          <w:p>
            <w:pPr>
              <w:pStyle w:val="TableContents"/>
              <w:spacing w:before="0" w:after="283"/>
              <w:rPr/>
            </w:pPr>
            <w:r>
              <w:rPr/>
              <w:t xml:space="preserve">заместитель начальника отдела программ занятости и рынка труда Министерства труда и занятости населения Оренбургской области </w:t>
            </w:r>
          </w:p>
        </w:tc>
      </w:tr>
      <w:tr>
        <w:trPr/>
        <w:tc>
          <w:tcPr>
            <w:tcW w:w="2054" w:type="dxa"/>
            <w:tcBorders/>
            <w:shd w:fill="auto" w:val="clear"/>
            <w:vAlign w:val="center"/>
          </w:tcPr>
          <w:p>
            <w:pPr>
              <w:pStyle w:val="TableContents"/>
              <w:rPr/>
            </w:pPr>
            <w:r>
              <w:rPr/>
              <w:t xml:space="preserve">Бронникова </w:t>
            </w:r>
          </w:p>
          <w:p>
            <w:pPr>
              <w:pStyle w:val="TableContents"/>
              <w:spacing w:before="0" w:after="283"/>
              <w:rPr/>
            </w:pPr>
            <w:r>
              <w:rPr/>
              <w:t xml:space="preserve">Ольга Михайловна </w:t>
            </w:r>
          </w:p>
        </w:tc>
        <w:tc>
          <w:tcPr>
            <w:tcW w:w="8151" w:type="dxa"/>
            <w:tcBorders/>
            <w:shd w:fill="auto" w:val="clear"/>
            <w:vAlign w:val="center"/>
          </w:tcPr>
          <w:p>
            <w:pPr>
              <w:pStyle w:val="TableContents"/>
              <w:spacing w:before="0" w:after="283"/>
              <w:rPr/>
            </w:pPr>
            <w:r>
              <w:rPr/>
              <w:t xml:space="preserve">начальник Управления по труду и занятости министерства социальной политики Нижегородской области </w:t>
            </w:r>
          </w:p>
        </w:tc>
      </w:tr>
      <w:tr>
        <w:trPr/>
        <w:tc>
          <w:tcPr>
            <w:tcW w:w="2054" w:type="dxa"/>
            <w:tcBorders/>
            <w:shd w:fill="auto" w:val="clear"/>
            <w:vAlign w:val="center"/>
          </w:tcPr>
          <w:p>
            <w:pPr>
              <w:pStyle w:val="TableContents"/>
              <w:rPr/>
            </w:pPr>
            <w:r>
              <w:rPr/>
              <w:t xml:space="preserve">Мартынов </w:t>
            </w:r>
          </w:p>
          <w:p>
            <w:pPr>
              <w:pStyle w:val="TableContents"/>
              <w:spacing w:before="0" w:after="283"/>
              <w:rPr/>
            </w:pPr>
            <w:r>
              <w:rPr/>
              <w:t xml:space="preserve">Олег Александрович </w:t>
            </w:r>
          </w:p>
        </w:tc>
        <w:tc>
          <w:tcPr>
            <w:tcW w:w="8151" w:type="dxa"/>
            <w:tcBorders/>
            <w:shd w:fill="auto" w:val="clear"/>
            <w:vAlign w:val="center"/>
          </w:tcPr>
          <w:p>
            <w:pPr>
              <w:pStyle w:val="TableContents"/>
              <w:spacing w:before="0" w:after="283"/>
              <w:rPr/>
            </w:pPr>
            <w:r>
              <w:rPr/>
              <w:t xml:space="preserve">начальник отдела по работе с инвалидами, профобучения и профориентации Управления государственной службы занятости населения Нижегородской области </w:t>
            </w:r>
          </w:p>
        </w:tc>
      </w:tr>
      <w:tr>
        <w:trPr/>
        <w:tc>
          <w:tcPr>
            <w:tcW w:w="2054" w:type="dxa"/>
            <w:tcBorders/>
            <w:shd w:fill="auto" w:val="clear"/>
            <w:vAlign w:val="center"/>
          </w:tcPr>
          <w:p>
            <w:pPr>
              <w:pStyle w:val="TableContents"/>
              <w:rPr/>
            </w:pPr>
            <w:r>
              <w:rPr/>
              <w:t xml:space="preserve">Нечаев </w:t>
            </w:r>
          </w:p>
          <w:p>
            <w:pPr>
              <w:pStyle w:val="TableContents"/>
              <w:spacing w:before="0" w:after="283"/>
              <w:rPr/>
            </w:pPr>
            <w:r>
              <w:rPr/>
              <w:t xml:space="preserve">Андрей Алексеевич </w:t>
            </w:r>
          </w:p>
        </w:tc>
        <w:tc>
          <w:tcPr>
            <w:tcW w:w="8151" w:type="dxa"/>
            <w:tcBorders/>
            <w:shd w:fill="auto" w:val="clear"/>
            <w:vAlign w:val="center"/>
          </w:tcPr>
          <w:p>
            <w:pPr>
              <w:pStyle w:val="TableContents"/>
              <w:spacing w:before="0" w:after="283"/>
              <w:rPr/>
            </w:pPr>
            <w:r>
              <w:rPr/>
              <w:t xml:space="preserve">начальник Управления государственной службы занятости населения Кировской области </w:t>
            </w:r>
          </w:p>
        </w:tc>
      </w:tr>
      <w:tr>
        <w:trPr/>
        <w:tc>
          <w:tcPr>
            <w:tcW w:w="2054" w:type="dxa"/>
            <w:tcBorders/>
            <w:shd w:fill="auto" w:val="clear"/>
            <w:vAlign w:val="center"/>
          </w:tcPr>
          <w:p>
            <w:pPr>
              <w:pStyle w:val="TableContents"/>
              <w:rPr/>
            </w:pPr>
            <w:r>
              <w:rPr/>
              <w:t xml:space="preserve">Гафаров </w:t>
            </w:r>
          </w:p>
          <w:p>
            <w:pPr>
              <w:pStyle w:val="TableContents"/>
              <w:spacing w:before="0" w:after="283"/>
              <w:rPr/>
            </w:pPr>
            <w:r>
              <w:rPr/>
              <w:t xml:space="preserve">Марат Ринатович </w:t>
            </w:r>
          </w:p>
        </w:tc>
        <w:tc>
          <w:tcPr>
            <w:tcW w:w="8151" w:type="dxa"/>
            <w:tcBorders/>
            <w:shd w:fill="auto" w:val="clear"/>
            <w:vAlign w:val="center"/>
          </w:tcPr>
          <w:p>
            <w:pPr>
              <w:pStyle w:val="TableContents"/>
              <w:spacing w:before="0" w:after="283"/>
              <w:rPr/>
            </w:pPr>
            <w:r>
              <w:rPr/>
              <w:t xml:space="preserve">первый заместитель Министра труда, занятости и социальной защиты Республики Татарстан </w:t>
            </w:r>
          </w:p>
        </w:tc>
      </w:tr>
      <w:tr>
        <w:trPr/>
        <w:tc>
          <w:tcPr>
            <w:tcW w:w="2054" w:type="dxa"/>
            <w:tcBorders/>
            <w:shd w:fill="auto" w:val="clear"/>
            <w:vAlign w:val="center"/>
          </w:tcPr>
          <w:p>
            <w:pPr>
              <w:pStyle w:val="TableContents"/>
              <w:rPr/>
            </w:pPr>
            <w:r>
              <w:rPr/>
              <w:t xml:space="preserve">Сальников </w:t>
            </w:r>
          </w:p>
          <w:p>
            <w:pPr>
              <w:pStyle w:val="TableContents"/>
              <w:spacing w:before="0" w:after="283"/>
              <w:rPr/>
            </w:pPr>
            <w:r>
              <w:rPr/>
              <w:t xml:space="preserve">Алексей Сергеевич </w:t>
            </w:r>
          </w:p>
        </w:tc>
        <w:tc>
          <w:tcPr>
            <w:tcW w:w="8151" w:type="dxa"/>
            <w:tcBorders/>
            <w:shd w:fill="auto" w:val="clear"/>
            <w:vAlign w:val="center"/>
          </w:tcPr>
          <w:p>
            <w:pPr>
              <w:pStyle w:val="TableContents"/>
              <w:spacing w:before="0" w:after="283"/>
              <w:rPr/>
            </w:pPr>
            <w:r>
              <w:rPr/>
              <w:t xml:space="preserve">заместитель Председателя Госкомтрудзанятости Республики Мордовия </w:t>
            </w:r>
          </w:p>
        </w:tc>
      </w:tr>
      <w:tr>
        <w:trPr/>
        <w:tc>
          <w:tcPr>
            <w:tcW w:w="2054" w:type="dxa"/>
            <w:tcBorders/>
            <w:shd w:fill="auto" w:val="clear"/>
            <w:vAlign w:val="center"/>
          </w:tcPr>
          <w:p>
            <w:pPr>
              <w:pStyle w:val="TableContents"/>
              <w:rPr/>
            </w:pPr>
            <w:r>
              <w:rPr/>
              <w:t xml:space="preserve">Шайхисламов </w:t>
            </w:r>
          </w:p>
          <w:p>
            <w:pPr>
              <w:pStyle w:val="TableContents"/>
              <w:spacing w:before="0" w:after="283"/>
              <w:rPr/>
            </w:pPr>
            <w:r>
              <w:rPr/>
              <w:t xml:space="preserve">Фанур Рафисович </w:t>
            </w:r>
          </w:p>
        </w:tc>
        <w:tc>
          <w:tcPr>
            <w:tcW w:w="8151" w:type="dxa"/>
            <w:tcBorders/>
            <w:shd w:fill="auto" w:val="clear"/>
            <w:vAlign w:val="center"/>
          </w:tcPr>
          <w:p>
            <w:pPr>
              <w:pStyle w:val="TableContents"/>
              <w:spacing w:before="0" w:after="283"/>
              <w:rPr/>
            </w:pPr>
            <w:r>
              <w:rPr/>
              <w:t xml:space="preserve">заместитель Министра семьи, труда и социальной защиты населения Республики Башкортостан </w:t>
            </w:r>
          </w:p>
        </w:tc>
      </w:tr>
      <w:tr>
        <w:trPr/>
        <w:tc>
          <w:tcPr>
            <w:tcW w:w="2054" w:type="dxa"/>
            <w:tcBorders/>
            <w:shd w:fill="auto" w:val="clear"/>
            <w:vAlign w:val="center"/>
          </w:tcPr>
          <w:p>
            <w:pPr>
              <w:pStyle w:val="TableContents"/>
              <w:rPr/>
            </w:pPr>
            <w:r>
              <w:rPr/>
              <w:t xml:space="preserve">Ульянченко </w:t>
            </w:r>
          </w:p>
          <w:p>
            <w:pPr>
              <w:pStyle w:val="TableContents"/>
              <w:spacing w:before="0" w:after="283"/>
              <w:rPr/>
            </w:pPr>
            <w:r>
              <w:rPr/>
              <w:t xml:space="preserve">Иван Иванович </w:t>
            </w:r>
          </w:p>
        </w:tc>
        <w:tc>
          <w:tcPr>
            <w:tcW w:w="8151" w:type="dxa"/>
            <w:tcBorders/>
            <w:shd w:fill="auto" w:val="clear"/>
            <w:vAlign w:val="center"/>
          </w:tcPr>
          <w:p>
            <w:pPr>
              <w:pStyle w:val="TableContents"/>
              <w:spacing w:before="0" w:after="283"/>
              <w:rPr/>
            </w:pPr>
            <w:r>
              <w:rPr/>
              <w:t xml:space="preserve">Министр труда и социальной защиты населения Ставропольского края </w:t>
            </w:r>
          </w:p>
        </w:tc>
      </w:tr>
      <w:tr>
        <w:trPr/>
        <w:tc>
          <w:tcPr>
            <w:tcW w:w="2054" w:type="dxa"/>
            <w:tcBorders/>
            <w:shd w:fill="auto" w:val="clear"/>
            <w:vAlign w:val="center"/>
          </w:tcPr>
          <w:p>
            <w:pPr>
              <w:pStyle w:val="TableContents"/>
              <w:rPr/>
            </w:pPr>
            <w:r>
              <w:rPr/>
              <w:t xml:space="preserve">Жукова </w:t>
            </w:r>
          </w:p>
          <w:p>
            <w:pPr>
              <w:pStyle w:val="TableContents"/>
              <w:spacing w:before="0" w:after="283"/>
              <w:rPr/>
            </w:pPr>
            <w:r>
              <w:rPr/>
              <w:t xml:space="preserve">Анастасия Федоровна </w:t>
            </w:r>
          </w:p>
        </w:tc>
        <w:tc>
          <w:tcPr>
            <w:tcW w:w="8151" w:type="dxa"/>
            <w:tcBorders/>
            <w:shd w:fill="auto" w:val="clear"/>
            <w:vAlign w:val="center"/>
          </w:tcPr>
          <w:p>
            <w:pPr>
              <w:pStyle w:val="TableContents"/>
              <w:spacing w:before="0" w:after="283"/>
              <w:rPr/>
            </w:pPr>
            <w:r>
              <w:rPr/>
              <w:t xml:space="preserve">начальник отдела демографии и трудовых ресурсов Министерства труда и социальной защиты населения Ставропольского края </w:t>
            </w:r>
          </w:p>
        </w:tc>
      </w:tr>
      <w:tr>
        <w:trPr/>
        <w:tc>
          <w:tcPr>
            <w:tcW w:w="2054" w:type="dxa"/>
            <w:tcBorders/>
            <w:shd w:fill="auto" w:val="clear"/>
            <w:vAlign w:val="center"/>
          </w:tcPr>
          <w:p>
            <w:pPr>
              <w:pStyle w:val="TableContents"/>
              <w:rPr/>
            </w:pPr>
            <w:r>
              <w:rPr/>
              <w:t xml:space="preserve">Ораков </w:t>
            </w:r>
          </w:p>
          <w:p>
            <w:pPr>
              <w:pStyle w:val="TableContents"/>
              <w:spacing w:before="0" w:after="283"/>
              <w:rPr/>
            </w:pPr>
            <w:r>
              <w:rPr/>
              <w:t xml:space="preserve">Алим Аскарбиевич </w:t>
            </w:r>
          </w:p>
        </w:tc>
        <w:tc>
          <w:tcPr>
            <w:tcW w:w="8151" w:type="dxa"/>
            <w:tcBorders/>
            <w:shd w:fill="auto" w:val="clear"/>
            <w:vAlign w:val="center"/>
          </w:tcPr>
          <w:p>
            <w:pPr>
              <w:pStyle w:val="TableContents"/>
              <w:spacing w:before="0" w:after="283"/>
              <w:rPr/>
            </w:pPr>
            <w:r>
              <w:rPr/>
              <w:t xml:space="preserve">начальник отдела трудоустройства и рынка труда Департамента занятости населения Кабардино-Балкарской Республики </w:t>
            </w:r>
          </w:p>
        </w:tc>
      </w:tr>
      <w:tr>
        <w:trPr/>
        <w:tc>
          <w:tcPr>
            <w:tcW w:w="2054" w:type="dxa"/>
            <w:tcBorders/>
            <w:shd w:fill="auto" w:val="clear"/>
            <w:vAlign w:val="center"/>
          </w:tcPr>
          <w:p>
            <w:pPr>
              <w:pStyle w:val="TableContents"/>
              <w:rPr/>
            </w:pPr>
            <w:r>
              <w:rPr/>
              <w:t xml:space="preserve">Васильева </w:t>
            </w:r>
          </w:p>
          <w:p>
            <w:pPr>
              <w:pStyle w:val="TableContents"/>
              <w:spacing w:before="0" w:after="283"/>
              <w:rPr/>
            </w:pPr>
            <w:r>
              <w:rPr/>
              <w:t xml:space="preserve">Надежда Николаевна </w:t>
            </w:r>
          </w:p>
        </w:tc>
        <w:tc>
          <w:tcPr>
            <w:tcW w:w="8151" w:type="dxa"/>
            <w:tcBorders/>
            <w:shd w:fill="auto" w:val="clear"/>
            <w:vAlign w:val="center"/>
          </w:tcPr>
          <w:p>
            <w:pPr>
              <w:pStyle w:val="TableContents"/>
              <w:spacing w:before="0" w:after="283"/>
              <w:rPr/>
            </w:pPr>
            <w:r>
              <w:rPr/>
              <w:t xml:space="preserve">заместитель начальника Управления государственной службы занятости населения Ростовской области </w:t>
            </w:r>
          </w:p>
        </w:tc>
      </w:tr>
      <w:tr>
        <w:trPr/>
        <w:tc>
          <w:tcPr>
            <w:tcW w:w="2054" w:type="dxa"/>
            <w:tcBorders/>
            <w:shd w:fill="auto" w:val="clear"/>
            <w:vAlign w:val="center"/>
          </w:tcPr>
          <w:p>
            <w:pPr>
              <w:pStyle w:val="TableContents"/>
              <w:rPr/>
            </w:pPr>
            <w:r>
              <w:rPr/>
              <w:t xml:space="preserve">Иванов </w:t>
            </w:r>
          </w:p>
          <w:p>
            <w:pPr>
              <w:pStyle w:val="TableContents"/>
              <w:spacing w:before="0" w:after="283"/>
              <w:rPr/>
            </w:pPr>
            <w:r>
              <w:rPr/>
              <w:t xml:space="preserve">Владимир Геннадьевич </w:t>
            </w:r>
          </w:p>
        </w:tc>
        <w:tc>
          <w:tcPr>
            <w:tcW w:w="8151" w:type="dxa"/>
            <w:tcBorders/>
            <w:shd w:fill="auto" w:val="clear"/>
            <w:vAlign w:val="center"/>
          </w:tcPr>
          <w:p>
            <w:pPr>
              <w:pStyle w:val="TableContents"/>
              <w:spacing w:before="0" w:after="283"/>
              <w:rPr/>
            </w:pPr>
            <w:r>
              <w:rPr/>
              <w:t xml:space="preserve">заместитель руководителя Департамента труда и социальной защиты населения Новгородской области </w:t>
            </w:r>
          </w:p>
        </w:tc>
      </w:tr>
      <w:tr>
        <w:trPr/>
        <w:tc>
          <w:tcPr>
            <w:tcW w:w="2054" w:type="dxa"/>
            <w:tcBorders/>
            <w:shd w:fill="auto" w:val="clear"/>
            <w:vAlign w:val="center"/>
          </w:tcPr>
          <w:p>
            <w:pPr>
              <w:pStyle w:val="TableContents"/>
              <w:rPr/>
            </w:pPr>
            <w:r>
              <w:rPr/>
              <w:t xml:space="preserve">Мервинская </w:t>
            </w:r>
          </w:p>
          <w:p>
            <w:pPr>
              <w:pStyle w:val="TableContents"/>
              <w:spacing w:before="0" w:after="283"/>
              <w:rPr/>
            </w:pPr>
            <w:r>
              <w:rPr/>
              <w:t xml:space="preserve">Виктория Петровна </w:t>
            </w:r>
          </w:p>
        </w:tc>
        <w:tc>
          <w:tcPr>
            <w:tcW w:w="8151" w:type="dxa"/>
            <w:tcBorders/>
            <w:shd w:fill="auto" w:val="clear"/>
            <w:vAlign w:val="center"/>
          </w:tcPr>
          <w:p>
            <w:pPr>
              <w:pStyle w:val="TableContents"/>
              <w:spacing w:before="0" w:after="283"/>
              <w:rPr/>
            </w:pPr>
            <w:r>
              <w:rPr/>
              <w:t xml:space="preserve">заместитель начальника отдела труда и социального партнерства Департамента труда и социальной защиты населения Новгородская область </w:t>
            </w:r>
          </w:p>
        </w:tc>
      </w:tr>
      <w:tr>
        <w:trPr/>
        <w:tc>
          <w:tcPr>
            <w:tcW w:w="2054" w:type="dxa"/>
            <w:tcBorders/>
            <w:shd w:fill="auto" w:val="clear"/>
            <w:vAlign w:val="center"/>
          </w:tcPr>
          <w:p>
            <w:pPr>
              <w:pStyle w:val="TableContents"/>
              <w:rPr/>
            </w:pPr>
            <w:r>
              <w:rPr/>
              <w:t xml:space="preserve">Мокей </w:t>
            </w:r>
          </w:p>
          <w:p>
            <w:pPr>
              <w:pStyle w:val="TableContents"/>
              <w:spacing w:before="0" w:after="283"/>
              <w:rPr/>
            </w:pPr>
            <w:r>
              <w:rPr/>
              <w:t xml:space="preserve">Светлана Викторовна </w:t>
            </w:r>
          </w:p>
        </w:tc>
        <w:tc>
          <w:tcPr>
            <w:tcW w:w="8151" w:type="dxa"/>
            <w:tcBorders/>
            <w:shd w:fill="auto" w:val="clear"/>
            <w:vAlign w:val="center"/>
          </w:tcPr>
          <w:p>
            <w:pPr>
              <w:pStyle w:val="TableContents"/>
              <w:spacing w:before="0" w:after="283"/>
              <w:rPr/>
            </w:pPr>
            <w:r>
              <w:rPr/>
              <w:t xml:space="preserve">директор Государственного казенного учреждения «Агентство трудовых ресурсов» Ленинградской области </w:t>
            </w:r>
          </w:p>
        </w:tc>
      </w:tr>
      <w:tr>
        <w:trPr/>
        <w:tc>
          <w:tcPr>
            <w:tcW w:w="2054" w:type="dxa"/>
            <w:tcBorders/>
            <w:shd w:fill="auto" w:val="clear"/>
            <w:vAlign w:val="center"/>
          </w:tcPr>
          <w:p>
            <w:pPr>
              <w:pStyle w:val="TableContents"/>
              <w:rPr/>
            </w:pPr>
            <w:r>
              <w:rPr/>
              <w:t xml:space="preserve">Иванова </w:t>
            </w:r>
          </w:p>
          <w:p>
            <w:pPr>
              <w:pStyle w:val="TableContents"/>
              <w:spacing w:before="0" w:after="283"/>
              <w:rPr/>
            </w:pPr>
            <w:r>
              <w:rPr/>
              <w:t xml:space="preserve">Елена Васильевна </w:t>
            </w:r>
          </w:p>
        </w:tc>
        <w:tc>
          <w:tcPr>
            <w:tcW w:w="8151" w:type="dxa"/>
            <w:tcBorders/>
            <w:shd w:fill="auto" w:val="clear"/>
            <w:vAlign w:val="center"/>
          </w:tcPr>
          <w:p>
            <w:pPr>
              <w:pStyle w:val="TableContents"/>
              <w:spacing w:before="0" w:after="283"/>
              <w:rPr/>
            </w:pPr>
            <w:r>
              <w:rPr/>
              <w:t xml:space="preserve">заместитель председателя Комитета по труду и занятости города Санкт-Петербурга </w:t>
            </w:r>
          </w:p>
        </w:tc>
      </w:tr>
      <w:tr>
        <w:trPr/>
        <w:tc>
          <w:tcPr>
            <w:tcW w:w="2054" w:type="dxa"/>
            <w:tcBorders/>
            <w:shd w:fill="auto" w:val="clear"/>
            <w:vAlign w:val="center"/>
          </w:tcPr>
          <w:p>
            <w:pPr>
              <w:pStyle w:val="TableContents"/>
              <w:rPr/>
            </w:pPr>
            <w:r>
              <w:rPr/>
              <w:t xml:space="preserve">Дмитренко </w:t>
            </w:r>
          </w:p>
          <w:p>
            <w:pPr>
              <w:pStyle w:val="TableContents"/>
              <w:spacing w:before="0" w:after="283"/>
              <w:rPr/>
            </w:pPr>
            <w:r>
              <w:rPr/>
              <w:t xml:space="preserve">Андрей Анатольевич </w:t>
            </w:r>
          </w:p>
        </w:tc>
        <w:tc>
          <w:tcPr>
            <w:tcW w:w="8151" w:type="dxa"/>
            <w:tcBorders/>
            <w:shd w:fill="auto" w:val="clear"/>
            <w:vAlign w:val="center"/>
          </w:tcPr>
          <w:p>
            <w:pPr>
              <w:pStyle w:val="TableContents"/>
              <w:spacing w:before="0" w:after="283"/>
              <w:rPr/>
            </w:pPr>
            <w:r>
              <w:rPr/>
              <w:t xml:space="preserve">начальник управления трудовой миграции, взаимодействия с работодателями и ведения регистров получателей государственных услуг Департамента труда и занятости населения Вологодской области </w:t>
            </w:r>
          </w:p>
        </w:tc>
      </w:tr>
      <w:tr>
        <w:trPr/>
        <w:tc>
          <w:tcPr>
            <w:tcW w:w="2054" w:type="dxa"/>
            <w:tcBorders/>
            <w:shd w:fill="auto" w:val="clear"/>
            <w:vAlign w:val="center"/>
          </w:tcPr>
          <w:p>
            <w:pPr>
              <w:pStyle w:val="TableContents"/>
              <w:rPr/>
            </w:pPr>
            <w:r>
              <w:rPr/>
              <w:t xml:space="preserve">Бесштанько </w:t>
            </w:r>
          </w:p>
          <w:p>
            <w:pPr>
              <w:pStyle w:val="TableContents"/>
              <w:spacing w:before="0" w:after="283"/>
              <w:rPr/>
            </w:pPr>
            <w:r>
              <w:rPr/>
              <w:t xml:space="preserve">Андрей Владимирович </w:t>
            </w:r>
          </w:p>
        </w:tc>
        <w:tc>
          <w:tcPr>
            <w:tcW w:w="8151" w:type="dxa"/>
            <w:tcBorders/>
            <w:shd w:fill="auto" w:val="clear"/>
            <w:vAlign w:val="center"/>
          </w:tcPr>
          <w:p>
            <w:pPr>
              <w:pStyle w:val="TableContents"/>
              <w:spacing w:before="0" w:after="283"/>
              <w:rPr/>
            </w:pPr>
            <w:r>
              <w:rPr/>
              <w:t xml:space="preserve">заместитель руководителя Департамента труда и социальной защиты населения города Москвы </w:t>
            </w:r>
          </w:p>
        </w:tc>
      </w:tr>
      <w:tr>
        <w:trPr/>
        <w:tc>
          <w:tcPr>
            <w:tcW w:w="2054" w:type="dxa"/>
            <w:tcBorders/>
            <w:shd w:fill="auto" w:val="clear"/>
            <w:vAlign w:val="center"/>
          </w:tcPr>
          <w:p>
            <w:pPr>
              <w:pStyle w:val="TableContents"/>
              <w:rPr/>
            </w:pPr>
            <w:r>
              <w:rPr/>
              <w:t xml:space="preserve">Майоров </w:t>
            </w:r>
          </w:p>
          <w:p>
            <w:pPr>
              <w:pStyle w:val="TableContents"/>
              <w:spacing w:before="0" w:after="283"/>
              <w:rPr/>
            </w:pPr>
            <w:r>
              <w:rPr/>
              <w:t xml:space="preserve">Анатолий Александрович </w:t>
            </w:r>
          </w:p>
        </w:tc>
        <w:tc>
          <w:tcPr>
            <w:tcW w:w="8151" w:type="dxa"/>
            <w:tcBorders/>
            <w:shd w:fill="auto" w:val="clear"/>
            <w:vAlign w:val="center"/>
          </w:tcPr>
          <w:p>
            <w:pPr>
              <w:pStyle w:val="TableContents"/>
              <w:spacing w:before="0" w:after="283"/>
              <w:rPr/>
            </w:pPr>
            <w:r>
              <w:rPr/>
              <w:t xml:space="preserve">начальник Управления труда и занятости Орловской области </w:t>
            </w:r>
          </w:p>
        </w:tc>
      </w:tr>
      <w:tr>
        <w:trPr/>
        <w:tc>
          <w:tcPr>
            <w:tcW w:w="2054" w:type="dxa"/>
            <w:tcBorders/>
            <w:shd w:fill="auto" w:val="clear"/>
            <w:vAlign w:val="center"/>
          </w:tcPr>
          <w:p>
            <w:pPr>
              <w:pStyle w:val="TableContents"/>
              <w:rPr/>
            </w:pPr>
            <w:r>
              <w:rPr/>
              <w:t xml:space="preserve">Максимова </w:t>
            </w:r>
          </w:p>
          <w:p>
            <w:pPr>
              <w:pStyle w:val="TableContents"/>
              <w:spacing w:before="0" w:after="283"/>
              <w:rPr/>
            </w:pPr>
            <w:r>
              <w:rPr/>
              <w:t xml:space="preserve">Алла Евгеньевна </w:t>
            </w:r>
          </w:p>
        </w:tc>
        <w:tc>
          <w:tcPr>
            <w:tcW w:w="8151" w:type="dxa"/>
            <w:tcBorders/>
            <w:shd w:fill="auto" w:val="clear"/>
            <w:vAlign w:val="center"/>
          </w:tcPr>
          <w:p>
            <w:pPr>
              <w:pStyle w:val="TableContents"/>
              <w:spacing w:before="0" w:after="283"/>
              <w:rPr/>
            </w:pPr>
            <w:r>
              <w:rPr/>
              <w:t xml:space="preserve">заместитель начальника управления развития трудовых ресурсов и охраны труда Министерства социального развития Московской области </w:t>
            </w:r>
          </w:p>
        </w:tc>
      </w:tr>
      <w:tr>
        <w:trPr/>
        <w:tc>
          <w:tcPr>
            <w:tcW w:w="2054" w:type="dxa"/>
            <w:tcBorders/>
            <w:shd w:fill="auto" w:val="clear"/>
            <w:vAlign w:val="center"/>
          </w:tcPr>
          <w:p>
            <w:pPr>
              <w:pStyle w:val="TableContents"/>
              <w:rPr/>
            </w:pPr>
            <w:r>
              <w:rPr/>
              <w:t xml:space="preserve">Кирей </w:t>
            </w:r>
          </w:p>
          <w:p>
            <w:pPr>
              <w:pStyle w:val="TableContents"/>
              <w:spacing w:before="0" w:after="283"/>
              <w:rPr/>
            </w:pPr>
            <w:r>
              <w:rPr/>
              <w:t xml:space="preserve">Виктор Вячеславович </w:t>
            </w:r>
          </w:p>
        </w:tc>
        <w:tc>
          <w:tcPr>
            <w:tcW w:w="8151" w:type="dxa"/>
            <w:tcBorders/>
            <w:shd w:fill="auto" w:val="clear"/>
            <w:vAlign w:val="center"/>
          </w:tcPr>
          <w:p>
            <w:pPr>
              <w:pStyle w:val="TableContents"/>
              <w:spacing w:before="0" w:after="283"/>
              <w:rPr/>
            </w:pPr>
            <w:r>
              <w:rPr/>
              <w:t xml:space="preserve">и.о. начальника Управления труда и занятости Липецкой области </w:t>
            </w:r>
          </w:p>
        </w:tc>
      </w:tr>
      <w:tr>
        <w:trPr/>
        <w:tc>
          <w:tcPr>
            <w:tcW w:w="2054" w:type="dxa"/>
            <w:tcBorders/>
            <w:shd w:fill="auto" w:val="clear"/>
            <w:vAlign w:val="center"/>
          </w:tcPr>
          <w:p>
            <w:pPr>
              <w:pStyle w:val="TableContents"/>
              <w:rPr/>
            </w:pPr>
            <w:r>
              <w:rPr/>
              <w:t xml:space="preserve">Столяров </w:t>
            </w:r>
          </w:p>
          <w:p>
            <w:pPr>
              <w:pStyle w:val="TableContents"/>
              <w:spacing w:before="0" w:after="283"/>
              <w:rPr/>
            </w:pPr>
            <w:r>
              <w:rPr/>
              <w:t xml:space="preserve">Алексей Сергеевич </w:t>
            </w:r>
          </w:p>
        </w:tc>
        <w:tc>
          <w:tcPr>
            <w:tcW w:w="8151" w:type="dxa"/>
            <w:tcBorders/>
            <w:shd w:fill="auto" w:val="clear"/>
            <w:vAlign w:val="center"/>
          </w:tcPr>
          <w:p>
            <w:pPr>
              <w:pStyle w:val="TableContents"/>
              <w:spacing w:before="0" w:after="283"/>
              <w:rPr/>
            </w:pPr>
            <w:r>
              <w:rPr/>
              <w:t xml:space="preserve">заместитель директора Департамента по труду и социальной защите населения Костромская область </w:t>
            </w:r>
          </w:p>
        </w:tc>
      </w:tr>
      <w:tr>
        <w:trPr/>
        <w:tc>
          <w:tcPr>
            <w:tcW w:w="2054" w:type="dxa"/>
            <w:tcBorders/>
            <w:shd w:fill="auto" w:val="clear"/>
            <w:vAlign w:val="center"/>
          </w:tcPr>
          <w:p>
            <w:pPr>
              <w:pStyle w:val="TableContents"/>
              <w:rPr/>
            </w:pPr>
            <w:r>
              <w:rPr/>
              <w:t xml:space="preserve">Полякова-Рыжих </w:t>
            </w:r>
          </w:p>
          <w:p>
            <w:pPr>
              <w:pStyle w:val="TableContents"/>
              <w:spacing w:before="0" w:after="283"/>
              <w:rPr/>
            </w:pPr>
            <w:r>
              <w:rPr/>
              <w:t xml:space="preserve">Татьяна Ивановна </w:t>
            </w:r>
          </w:p>
        </w:tc>
        <w:tc>
          <w:tcPr>
            <w:tcW w:w="8151" w:type="dxa"/>
            <w:tcBorders/>
            <w:shd w:fill="auto" w:val="clear"/>
            <w:vAlign w:val="center"/>
          </w:tcPr>
          <w:p>
            <w:pPr>
              <w:pStyle w:val="TableContents"/>
              <w:spacing w:before="0" w:after="283"/>
              <w:rPr/>
            </w:pPr>
            <w:r>
              <w:rPr/>
              <w:t xml:space="preserve">заместитель начальника управления – начальник отдела мониторинга и регулирования рынка труда управления по труду и кадровой политике Министерства труда и социальной защиты Калужской области </w:t>
            </w:r>
          </w:p>
        </w:tc>
      </w:tr>
      <w:tr>
        <w:trPr/>
        <w:tc>
          <w:tcPr>
            <w:tcW w:w="2054" w:type="dxa"/>
            <w:tcBorders/>
            <w:shd w:fill="auto" w:val="clear"/>
            <w:vAlign w:val="center"/>
          </w:tcPr>
          <w:p>
            <w:pPr>
              <w:pStyle w:val="TableContents"/>
              <w:rPr/>
            </w:pPr>
            <w:r>
              <w:rPr/>
              <w:t xml:space="preserve">Романов </w:t>
            </w:r>
          </w:p>
          <w:p>
            <w:pPr>
              <w:pStyle w:val="TableContents"/>
              <w:spacing w:before="0" w:after="283"/>
              <w:rPr/>
            </w:pPr>
            <w:r>
              <w:rPr/>
              <w:t xml:space="preserve">Павел Николаевич </w:t>
            </w:r>
          </w:p>
        </w:tc>
        <w:tc>
          <w:tcPr>
            <w:tcW w:w="8151" w:type="dxa"/>
            <w:tcBorders/>
            <w:shd w:fill="auto" w:val="clear"/>
            <w:vAlign w:val="center"/>
          </w:tcPr>
          <w:p>
            <w:pPr>
              <w:pStyle w:val="TableContents"/>
              <w:spacing w:before="0" w:after="283"/>
              <w:rPr/>
            </w:pPr>
            <w:r>
              <w:rPr/>
              <w:t xml:space="preserve">заместитель директора Департамента по труду и занятости населения администрации Владимирской области </w:t>
            </w:r>
          </w:p>
        </w:tc>
      </w:tr>
    </w:tbl>
    <w:p>
      <w:pPr>
        <w:pStyle w:val="TextBody"/>
        <w:rPr/>
      </w:pPr>
      <w:r>
        <w:rPr>
          <w:rStyle w:val="StrongEmphasis"/>
        </w:rPr>
        <w:t>О рассмотрении потребности Владимирской, Вологодской, Калужской, Кемеровской, Кировской, Костромской, Ленинградской, Липецкой, Московской, Нижегородской, Новгородской, Новосибирской, Омской Оренбургской, Орловской, Пензенской, Ростовской, Самарской, Саратовской, Свердловской, Тюменской, Челябинской областей, Забайкальского, Красноярского, Пермского, Приморского, Ставропольского, Хабаровского краев, Ямало-Ненецкого автономного округа, республик Башкортостан, Мордовия, Татарстан, Кабардино-Балкарской Республики, городов Москвы, Санкт-Петербурга в привлечении иностранных работников, в том числе увеличении (уменьшении) размера потребности в привлечении иностранных работников на 2017 год</w:t>
      </w:r>
    </w:p>
    <w:p>
      <w:pPr>
        <w:pStyle w:val="HorizontalLine"/>
        <w:rPr/>
      </w:pPr>
      <w:r>
        <w:rPr/>
      </w:r>
    </w:p>
    <w:p>
      <w:pPr>
        <w:pStyle w:val="TextBody"/>
        <w:rPr/>
      </w:pPr>
      <w:r>
        <w:rPr/>
        <w:t xml:space="preserve">(Бастрикина, Леонов, Хотеев, Щеглова, Варнавская, Цветкова, Мурашкин, Жиглова, Смирнов, Гурский, Самсонов, Антонов, Кривицкая, Фурсова, Хотеев, Майорова, Удалова, Бронникова, Мартынов, Нечаев, Гафаров, Сальников, Шайхисламов, Ульянченко, Жукова, Ораков, Васильева, Иванов, Мервинская, Мокей, Иванова, Дмитренко, Бесштанько, Майоров, Максимова, Кирей, Столяров, Полякова-Рыжих, Романов, Лунева, Игнатенко, Дутов, Каноков, Гаджиянц, Фурщик, Тогочиев, Мыльников, Губарев) </w:t>
      </w:r>
    </w:p>
    <w:p>
      <w:pPr>
        <w:pStyle w:val="TextBody"/>
        <w:rPr/>
      </w:pPr>
      <w:r>
        <w:rPr/>
        <w:t xml:space="preserve">1. Одобрить в полном объеме предложения Владимирской области (от 29 августа 2017 года № 01/02-25-1069)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45 разрешений на работу и 45 приглашений на въезд в Российскую Федерацию в целях осуществления трудовой деятельности. </w:t>
      </w:r>
    </w:p>
    <w:p>
      <w:pPr>
        <w:pStyle w:val="TextBody"/>
        <w:rPr/>
      </w:pPr>
      <w:r>
        <w:rPr/>
        <w:t xml:space="preserve">2. Одобрить в полном объеме предложения Вологодской области (от 8 августа 2017 года № их.01-9529/17)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16 разрешений на работу и 16 приглашений на въезд в Российскую Федерацию в целях осуществления трудовой деятельности. </w:t>
      </w:r>
    </w:p>
    <w:p>
      <w:pPr>
        <w:pStyle w:val="TextBody"/>
        <w:rPr/>
      </w:pPr>
      <w:r>
        <w:rPr/>
        <w:t xml:space="preserve">3. Одобрить в полном объеме предложения Калужской области (от 17 августа 2017 года № 09-41/1069-17)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47 разрешений на работу и 47 приглашений на въезд в Российскую Федерацию в целях осуществления трудовой деятельности. </w:t>
      </w:r>
    </w:p>
    <w:p>
      <w:pPr>
        <w:pStyle w:val="TextBody"/>
        <w:rPr/>
      </w:pPr>
      <w:r>
        <w:rPr/>
        <w:t xml:space="preserve">4. Одобрить в полном объеме предложения Кемеровской области (от 23 августа 2017 года № 15-49/5822)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11 разрешений на работу и 11 приглашений на въезд в Российскую Федерацию в целях осуществления трудовой деятельности; </w:t>
      </w:r>
    </w:p>
    <w:p>
      <w:pPr>
        <w:pStyle w:val="TextBody"/>
        <w:rPr/>
      </w:pPr>
      <w:r>
        <w:rPr/>
        <w:t xml:space="preserve">5. Одобрить в полном объеме предложения Кировской области (от 23 августа 2017 года № 7136-01-02)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rPr/>
      </w:pPr>
      <w:r>
        <w:rPr/>
        <w:t xml:space="preserve">6. По предложениям Костромской области приняты решения: </w:t>
      </w:r>
    </w:p>
    <w:p>
      <w:pPr>
        <w:pStyle w:val="TextBody"/>
        <w:rPr/>
      </w:pPr>
      <w:r>
        <w:rPr/>
        <w:t xml:space="preserve">одобрить в полном объеме предложения (от 3 августа 2017 года № ОЕ-5023/9)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41 разрешения на работу и 41 приглашения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3 августа 2017 года № ОЕ-5023/9)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38 разрешений на работу и 38 приглашений на въезд в Российскую Федерацию в целях осуществления трудовой деятельности. </w:t>
      </w:r>
    </w:p>
    <w:p>
      <w:pPr>
        <w:pStyle w:val="TextBody"/>
        <w:rPr/>
      </w:pPr>
      <w:r>
        <w:rPr/>
        <w:t xml:space="preserve">7. По предложениям Ленинградской области приняты решения: </w:t>
      </w:r>
    </w:p>
    <w:p>
      <w:pPr>
        <w:pStyle w:val="TextBody"/>
        <w:rPr/>
      </w:pPr>
      <w:r>
        <w:rPr/>
        <w:t xml:space="preserve">одобрить в полном объеме предложения (от 24 августа 2017 года № 4-3542/17)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49 разрешений на работу и 49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24 августа 2017 года № 4-3543/17)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259 разрешений на работу и 259 приглашений на въезд в Российскую Федерацию в целях осуществления трудовой деятельности. </w:t>
      </w:r>
    </w:p>
    <w:p>
      <w:pPr>
        <w:pStyle w:val="TextBody"/>
        <w:rPr/>
      </w:pPr>
      <w:r>
        <w:rPr/>
        <w:t xml:space="preserve">8. По предложениям Липецкой области приняты решения: </w:t>
      </w:r>
    </w:p>
    <w:p>
      <w:pPr>
        <w:pStyle w:val="TextBody"/>
        <w:rPr/>
      </w:pPr>
      <w:r>
        <w:rPr/>
        <w:t xml:space="preserve">одобрить в полном объеме предложения (от 24 августа 2017 года № ОК-2273)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10 разрешений на работу и 10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24 августа 2017 года № ОК-2272)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30 разрешений на работу и 30 приглашений на въезд в Российскую Федерацию в целях осуществления трудовой деятельности. </w:t>
      </w:r>
    </w:p>
    <w:p>
      <w:pPr>
        <w:pStyle w:val="TextBody"/>
        <w:rPr/>
      </w:pPr>
      <w:r>
        <w:rPr/>
        <w:t xml:space="preserve">9. По предложениям Московской области приняты решения: </w:t>
      </w:r>
    </w:p>
    <w:p>
      <w:pPr>
        <w:pStyle w:val="TextBody"/>
        <w:rPr/>
      </w:pPr>
      <w:r>
        <w:rPr/>
        <w:t xml:space="preserve">одобрить в полном объеме предложения (от 31 августа 2017 года № Исх-72120/14-01)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1411 разрешений на работу и 1411 приглашений на въезд в Российскую Федерацию в целях осуществления трудовой деятельности. Обратить внимание на невозможность в настоящее время оформления в территориальном органе МВД России ООО «ДЕЛЬТА МОСТ МОНОЛИТ», включенного в указанные предложения Московской области, разрешения на привлечение и использование иностранных работников, в связи с привлечением данного юридического лица к административной ответственности по части 1 статьи 18.15 Кодекса Российской Федерации об административных правонарушениях за незаконное привлечение к трудовой деятельности в Российской Федерации иностранных граждан; </w:t>
      </w:r>
    </w:p>
    <w:p>
      <w:pPr>
        <w:pStyle w:val="TextBody"/>
        <w:rPr/>
      </w:pPr>
      <w:r>
        <w:rPr/>
        <w:t xml:space="preserve">одобрить в полном объеме предложения (от 31 августа 2017 года № Исх-72120/14-01)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438 разрешений на работу и 438 приглашений на въезд в Российскую Федерацию в целях осуществления трудовой деятельности. </w:t>
      </w:r>
    </w:p>
    <w:p>
      <w:pPr>
        <w:pStyle w:val="TextBody"/>
        <w:rPr/>
      </w:pPr>
      <w:r>
        <w:rPr/>
        <w:t xml:space="preserve">10. Одобрить в полном объеме предложения Нижегородской области (от 18 августа 2017 года № 001-5238/17-0-2)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3 разрешений на работу и 3 приглашений на въезд в Российскую Федерацию в целях осуществления трудовой деятельности. </w:t>
      </w:r>
    </w:p>
    <w:p>
      <w:pPr>
        <w:pStyle w:val="TextBody"/>
        <w:rPr/>
      </w:pPr>
      <w:r>
        <w:rPr/>
        <w:t xml:space="preserve">11. По предложениям Новгородской области приняты решения: </w:t>
      </w:r>
    </w:p>
    <w:p>
      <w:pPr>
        <w:pStyle w:val="TextBody"/>
        <w:rPr/>
      </w:pPr>
      <w:r>
        <w:rPr/>
        <w:t xml:space="preserve">одобрить в полном объеме предложения (от 17 августа 2017 года № ПО-16/3967-И)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43 разрешений на работу и 43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17 августа 2017 года № ПО-16/3968-И)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57 разрешений на работу и 57 приглашений на въезд в Российскую Федерацию в целях осуществления трудовой деятельности. </w:t>
      </w:r>
    </w:p>
    <w:p>
      <w:pPr>
        <w:pStyle w:val="TextBody"/>
        <w:rPr/>
      </w:pPr>
      <w:r>
        <w:rPr/>
        <w:t xml:space="preserve">12. По предложениям Новосибирской области приняты решения: </w:t>
      </w:r>
    </w:p>
    <w:p>
      <w:pPr>
        <w:pStyle w:val="TextBody"/>
        <w:rPr/>
      </w:pPr>
      <w:r>
        <w:rPr/>
        <w:t xml:space="preserve">одобрить в полном объеме предложения (от 4 августа 2017 года № 310/18)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212 разрешений на работу и 212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4 августа 2017 года № 309/18)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306 разрешений на работу и 306 приглашений на въезд в Российскую Федерацию в целях осуществления трудовой деятельности. </w:t>
      </w:r>
    </w:p>
    <w:p>
      <w:pPr>
        <w:pStyle w:val="TextBody"/>
        <w:rPr/>
      </w:pPr>
      <w:r>
        <w:rPr/>
        <w:t xml:space="preserve">13. По предложениям Омской области приняты решения: </w:t>
      </w:r>
    </w:p>
    <w:p>
      <w:pPr>
        <w:pStyle w:val="TextBody"/>
        <w:rPr/>
      </w:pPr>
      <w:r>
        <w:rPr/>
        <w:t xml:space="preserve">частично отклонить предложения (от 9 августа 2017 года № ИСХ-17/ГБ-1135/01)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300 разрешений на работу и 300 приглашений на въезд в Российскую Федерацию в целях осуществления трудовой деятельности в соответствии с подпунктом «в»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 критериях принятия решения межведомственной комиссией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утвержденного приказом Минтруда России от 23 января 2014 года № 30н, а также позиции Главного управления по вопросам миграции МВД России представленной письмом от 1 сентября 2017 г. № 20/25669; </w:t>
      </w:r>
    </w:p>
    <w:p>
      <w:pPr>
        <w:pStyle w:val="TextBody"/>
        <w:rPr/>
      </w:pPr>
      <w:r>
        <w:rPr/>
        <w:t xml:space="preserve">одобрить в полном объеме предложения (от 9 августа 2017 года № ИСХ-17/ГБ-1136/01)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22 разрешений на работу и 22 приглашений на въезд в Российскую Федерацию в целях осуществления трудовой деятельности. </w:t>
      </w:r>
    </w:p>
    <w:p>
      <w:pPr>
        <w:pStyle w:val="TextBody"/>
        <w:rPr/>
      </w:pPr>
      <w:r>
        <w:rPr/>
        <w:t xml:space="preserve">14. Одобрить в полном объеме предложения Оренбургской области (от 7 августа 2017 года № 01/22-666)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13 разрешений на работу и 13 приглашений на въезд в Российскую Федерацию в целях осуществления трудовой деятельности. </w:t>
      </w:r>
    </w:p>
    <w:p>
      <w:pPr>
        <w:pStyle w:val="TextBody"/>
        <w:rPr/>
      </w:pPr>
      <w:r>
        <w:rPr/>
        <w:t xml:space="preserve">15. Одобрить в полном объеме предложения Орловской области (от 18 августа 2017 года № 1990-1)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rPr/>
      </w:pPr>
      <w:r>
        <w:rPr/>
        <w:t xml:space="preserve">16. Одобрить в полном объеме предложения Пензенской области (от 2 августа 2017 года № 3/9/1533)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rPr/>
      </w:pPr>
      <w:r>
        <w:rPr/>
        <w:t xml:space="preserve">17. По предложениям Ростовской области приняты решения: </w:t>
      </w:r>
    </w:p>
    <w:p>
      <w:pPr>
        <w:pStyle w:val="TextBody"/>
        <w:rPr/>
      </w:pPr>
      <w:r>
        <w:rPr/>
        <w:t xml:space="preserve">одобрить в полном объеме предложения (от 21 августа 2017 года № 6/997)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7 разрешений на работу и 7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21 августа 2017 года № 6/998)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95 разрешений на работу и 95 приглашений на въезд в Российскую Федерацию в целях осуществления трудовой деятельности. </w:t>
      </w:r>
    </w:p>
    <w:p>
      <w:pPr>
        <w:pStyle w:val="TextBody"/>
        <w:rPr/>
      </w:pPr>
      <w:r>
        <w:rPr/>
        <w:t xml:space="preserve">18. Одобрить в полном объеме предложения Самарской области (от 14 августа 2017 года № 1-30/3988)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 разрешения на работу и 1 приглашения на въезд в Российскую Федерацию в целях осуществления трудовой деятельности. </w:t>
      </w:r>
    </w:p>
    <w:p>
      <w:pPr>
        <w:pStyle w:val="TextBody"/>
        <w:rPr/>
      </w:pPr>
      <w:r>
        <w:rPr/>
        <w:t xml:space="preserve">19. Одобрить в полном объеме предложения Саратовской области (от 3 августа 2017 года № 1-07-02-1680) о потребности в привлечении иностранных работников, в том числе уменьшения размера потребности в привлечении иностранных работников на 2017 год, в количестве 21 разрешения на работу и 21 приглашения на въезд в Российскую Федерацию в целях осуществления трудовой деятельности. </w:t>
      </w:r>
    </w:p>
    <w:p>
      <w:pPr>
        <w:pStyle w:val="TextBody"/>
        <w:rPr/>
      </w:pPr>
      <w:r>
        <w:rPr/>
        <w:t xml:space="preserve">20. Одобрить в полном объеме предложения Свердловской области (от 29 августа 2017 года № 01-01-70/13376)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190 разрешений на работу и 190 приглашений на въезд в Российскую Федерацию в целях осуществления трудовой деятельности. </w:t>
      </w:r>
    </w:p>
    <w:p>
      <w:pPr>
        <w:pStyle w:val="TextBody"/>
        <w:rPr/>
      </w:pPr>
      <w:r>
        <w:rPr/>
        <w:t xml:space="preserve">21. По предложениям Тюменской области приняты решения: </w:t>
      </w:r>
    </w:p>
    <w:p>
      <w:pPr>
        <w:pStyle w:val="TextBody"/>
        <w:rPr/>
      </w:pPr>
      <w:r>
        <w:rPr/>
        <w:t xml:space="preserve">одобрить в полном объеме предложения (от 26 июля 2017 года № 21/4780-17)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561 разрешения на работу и 561 приглашения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22 августа 2017 года № 21/5311-17)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190 разрешений на работу и 190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22 августа 2017 года № 21/5313-17) о потребности в привлечении иностранных работников, в том числе уменьшения размера потребности в привлечении иностранных работников на 2017 год, в количестве 3189 разрешений на работу и 3189 приглашений на въезд в Российскую Федерацию в целях осуществления трудовой деятельности. </w:t>
      </w:r>
    </w:p>
    <w:p>
      <w:pPr>
        <w:pStyle w:val="TextBody"/>
        <w:rPr/>
      </w:pPr>
      <w:r>
        <w:rPr/>
        <w:t xml:space="preserve">22. Одобрить в полном объеме предложения Челябинской области (от 7 августа 2017 года № 03/4394)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20 разрешений на работу и 20 приглашений на въезд в Российскую Федерацию в целях осуществления трудовой деятельности. </w:t>
      </w:r>
    </w:p>
    <w:p>
      <w:pPr>
        <w:pStyle w:val="TextBody"/>
        <w:rPr/>
      </w:pPr>
      <w:r>
        <w:rPr/>
        <w:t xml:space="preserve">23. По предложениям Забайкальского края приняты решения: </w:t>
      </w:r>
    </w:p>
    <w:p>
      <w:pPr>
        <w:pStyle w:val="TextBody"/>
        <w:rPr/>
      </w:pPr>
      <w:r>
        <w:rPr/>
        <w:t xml:space="preserve">одобрить в полном объеме предложения (от 23 августа 2017 года № 1548-ДК)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9 разрешений на работу и 9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23 августа 2017 года № 1553-ДК)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460 разрешений на работу и 460 приглашений на въезд в Российскую Федерацию в целях осуществления трудовой деятельности. </w:t>
      </w:r>
    </w:p>
    <w:p>
      <w:pPr>
        <w:pStyle w:val="TextBody"/>
        <w:rPr/>
      </w:pPr>
      <w:r>
        <w:rPr/>
        <w:t xml:space="preserve">24. Одобрить в полном объеме предложения Красноярского края (от 28 августа 2017 года № 3-011121)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70 разрешений на работу и 70 приглашений на въезд в Российскую Федерацию в целях осуществления трудовой деятельности. </w:t>
      </w:r>
    </w:p>
    <w:p>
      <w:pPr>
        <w:pStyle w:val="TextBody"/>
        <w:rPr/>
      </w:pPr>
      <w:r>
        <w:rPr/>
        <w:t xml:space="preserve">25. Одобрить в полном объеме предложения Пермского края (от 14 августа 2017 года № СЭД-01-67-3563)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63 разрешений на работу и 63 приглашений на въезд в Российскую Федерацию в целях осуществления трудовой деятельности. </w:t>
      </w:r>
    </w:p>
    <w:p>
      <w:pPr>
        <w:pStyle w:val="TextBody"/>
        <w:rPr/>
      </w:pPr>
      <w:r>
        <w:rPr/>
        <w:t xml:space="preserve">26. Одобрить в полном объеме предложения Приморского края (от 18 августа 2017 года № 11/10002)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623 разрешений на работу и 623 приглашений на въезд в Российскую Федерацию в целях осуществления трудовой деятельности. </w:t>
      </w:r>
    </w:p>
    <w:p>
      <w:pPr>
        <w:pStyle w:val="TextBody"/>
        <w:rPr/>
      </w:pPr>
      <w:r>
        <w:rPr/>
        <w:t xml:space="preserve">27. Одобрить в полном объеме предложения Ставропольского края (от 21 августа 2017 года № 01-23/12661)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10 разрешений на работу и 10 приглашений на въезд в Российскую Федерацию в целях осуществления трудовой деятельности. </w:t>
      </w:r>
    </w:p>
    <w:p>
      <w:pPr>
        <w:pStyle w:val="TextBody"/>
        <w:rPr/>
      </w:pPr>
      <w:r>
        <w:rPr/>
        <w:t xml:space="preserve">28. По предложениям Хабаровского края приняты решения: </w:t>
      </w:r>
    </w:p>
    <w:p>
      <w:pPr>
        <w:pStyle w:val="TextBody"/>
        <w:rPr/>
      </w:pPr>
      <w:r>
        <w:rPr/>
        <w:t xml:space="preserve">одобрить в полном объеме предложения (от 11 августа 2017 года № 12.3.47-23732)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120 разрешений на работу и 120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11 августа 2017 года № 12.3.47-23733)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83 разрешений на работу и 83 приглашений на въезд в Российскую Федерацию в целях осуществления трудовой деятельности. </w:t>
      </w:r>
    </w:p>
    <w:p>
      <w:pPr>
        <w:pStyle w:val="TextBody"/>
        <w:rPr/>
      </w:pPr>
      <w:r>
        <w:rPr/>
        <w:t xml:space="preserve">29. Одобрить в полном объеме предложения Ямало-Ненецкого автономного округа (от 21 августа 2017 года № 106-12-04/160)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290 разрешений на работу и 290 приглашений на въезд в Российскую Федерацию в целях осуществления трудовой деятельности. </w:t>
      </w:r>
    </w:p>
    <w:p>
      <w:pPr>
        <w:pStyle w:val="TextBody"/>
        <w:rPr/>
      </w:pPr>
      <w:r>
        <w:rPr/>
        <w:t xml:space="preserve">30. По предложениям Республики Башкортостан приняты решения: </w:t>
      </w:r>
    </w:p>
    <w:p>
      <w:pPr>
        <w:pStyle w:val="TextBody"/>
        <w:rPr/>
      </w:pPr>
      <w:r>
        <w:rPr/>
        <w:t xml:space="preserve">одобрить в полном объеме предложения (от 30 августа 2017 года № 1-1-747-П)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30 августа 2017 года № 1-1-748-П)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75 разрешений на работу и 75 приглашений на въезд в Российскую Федерацию в целях осуществления трудовой деятельности. </w:t>
      </w:r>
    </w:p>
    <w:p>
      <w:pPr>
        <w:pStyle w:val="TextBody"/>
        <w:rPr/>
      </w:pPr>
      <w:r>
        <w:rPr/>
        <w:t xml:space="preserve">31. Одобрить в полном объеме предложения Республика Мордовия (от 24 августа 2017 года № 01-08/296)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60 разрешений на работу и 60 приглашений на въезд в Российскую Федерацию в целях осуществления трудовой деятельности. </w:t>
      </w:r>
    </w:p>
    <w:p>
      <w:pPr>
        <w:pStyle w:val="TextBody"/>
        <w:rPr/>
      </w:pPr>
      <w:r>
        <w:rPr/>
        <w:t xml:space="preserve">32. Одобрить в полном объеме предложения Республики Татарстан (от 11 августа 2017 года № 25-51/10206)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135 разрешений на работу и 135 приглашений на въезд в Российскую Федерацию в целях осуществления трудовой деятельности. </w:t>
      </w:r>
    </w:p>
    <w:p>
      <w:pPr>
        <w:pStyle w:val="TextBody"/>
        <w:rPr/>
      </w:pPr>
      <w:r>
        <w:rPr/>
        <w:t xml:space="preserve">33. По предложениям Кабардино-Балкарской Республики приняты решения: </w:t>
      </w:r>
    </w:p>
    <w:p>
      <w:pPr>
        <w:pStyle w:val="TextBody"/>
        <w:rPr/>
      </w:pPr>
      <w:r>
        <w:rPr/>
        <w:t xml:space="preserve">одобрить в полном объеме предложения (от 24 августа 2017 года № 20-2/1-4484)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24 августа 2017 года № 20-2/1-4485)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2 разрешений на работу и 2 приглашений на въезд в Российскую Федерацию в целях осуществления трудовой деятельности. </w:t>
      </w:r>
    </w:p>
    <w:p>
      <w:pPr>
        <w:pStyle w:val="TextBody"/>
        <w:rPr/>
      </w:pPr>
      <w:r>
        <w:rPr/>
        <w:t xml:space="preserve">34. По предложениям города Москвы приняты решения: </w:t>
      </w:r>
    </w:p>
    <w:p>
      <w:pPr>
        <w:pStyle w:val="TextBody"/>
        <w:rPr/>
      </w:pPr>
      <w:r>
        <w:rPr/>
        <w:t xml:space="preserve">одобрить в полном объеме предложения (от 29 августа 2017 года № 24-16-250/7-6)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714 разрешений на работу и 714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29 августа 2017 года № 24-16-250/7-6)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1 разрешения на работу и 1 приглашения на въезд в Российскую Федерацию в целях осуществления трудовой деятельности. </w:t>
      </w:r>
    </w:p>
    <w:p>
      <w:pPr>
        <w:pStyle w:val="TextBody"/>
        <w:rPr/>
      </w:pPr>
      <w:r>
        <w:rPr/>
        <w:t xml:space="preserve">35. По предложениям города Санкт-Петербурга приняты решения: </w:t>
      </w:r>
    </w:p>
    <w:p>
      <w:pPr>
        <w:pStyle w:val="TextBody"/>
        <w:rPr/>
      </w:pPr>
      <w:r>
        <w:rPr/>
        <w:t xml:space="preserve">одобрить в полном объеме предложения (от 21 августа 2017 года № 10-16-2506/17-0-1)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68 разрешений на работу и 68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1 сентября 2017 года № 10-16-2708/17-0-1) о потребности в привлечении иностранных работников, в том числе увеличении размера потребности в привлечении иностранных работников на 2017 год, в количестве 299 разрешений на работу и 299 приглашений на въезд в Российскую Федерацию в целях осуществления трудовой деятельности; </w:t>
      </w:r>
    </w:p>
    <w:p>
      <w:pPr>
        <w:pStyle w:val="TextBody"/>
        <w:rPr/>
      </w:pPr>
      <w:r>
        <w:rPr/>
        <w:t xml:space="preserve">одобрить в полном объеме предложения (от 21 августа 2017 года № 10-16-2507/17-0-1) о потребности в привлечении иностранных работников, в том числе уменьшении размера потребности в привлечении иностранных работников на 2017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rPr/>
      </w:pPr>
      <w:r>
        <w:rPr>
          <w:rStyle w:val="StrongEmphasis"/>
        </w:rPr>
        <w:t xml:space="preserve">Первый заместитель Министра труда и социальной защиты Российской Федерации, </w:t>
      </w:r>
    </w:p>
    <w:p>
      <w:pPr>
        <w:pStyle w:val="TextBody"/>
        <w:rPr/>
      </w:pPr>
      <w:r>
        <w:rPr>
          <w:rStyle w:val="StrongEmphasis"/>
        </w:rPr>
        <w:t xml:space="preserve">председатель комиссии </w:t>
      </w:r>
    </w:p>
    <w:p>
      <w:pPr>
        <w:pStyle w:val="TextBody"/>
        <w:spacing w:before="0" w:after="283"/>
        <w:rPr/>
      </w:pPr>
      <w:r>
        <w:rPr>
          <w:rStyle w:val="StrongEmphasis"/>
        </w:rPr>
        <w:t>А.В. Вовченко</w:t>
      </w:r>
      <w:r>
        <w:rPr/>
        <w:t xml:space="preserve">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