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10-9/10/В-9262 от 5 ноября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spacing w:before="0" w:after="283"/>
        <w:rPr/>
      </w:pPr>
      <w:r>
        <w:rPr/>
        <w:t>Письмо Минтруда России № 10-9/10/В-9262 от 5 ноября 2019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