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12-2/10/В-9864 от 21 ноября 2019 г.</w:t>
      </w:r>
    </w:p>
    <w:p>
      <w:pPr>
        <w:pStyle w:val="Heading2"/>
        <w:rPr/>
      </w:pPr>
      <w:r>
        <w:rPr/>
        <w:t>Руководителям органов социальной защиты населения субъектов Российской Федерации (по списку)</w:t>
      </w:r>
    </w:p>
    <w:p>
      <w:pPr>
        <w:pStyle w:val="TextBody"/>
        <w:rPr/>
      </w:pPr>
      <w:r>
        <w:rPr/>
        <w:t xml:space="preserve">В целях проведения мониторинга использования субвенций, предоставляемых из федерального бюджета для осуществления ежемесячной выплаты в связи с рождением (усыновлением) первого ребенка, (постановление правительства российской федерации от 30 декабря 2017 г. № 1704), Минтруд России просит представить информацию о численности обратившихся за назначением ежемесячной выплаты в связи с рождением (усыновлением) первого ребенка, а также информацию о численности лиц, которым была назначена данная выплата за 2018 и 2019 годы (с разбивкой по месяцам) по форме, размещенной на сайте Минтруда России по адресу: </w:t>
      </w:r>
      <w:hyperlink r:id="rId2">
        <w:r>
          <w:rPr>
            <w:rStyle w:val="InternetLink"/>
          </w:rPr>
          <w:t>http://rosmintrud.ru/docs/1360</w:t>
        </w:r>
      </w:hyperlink>
    </w:p>
    <w:p>
      <w:pPr>
        <w:pStyle w:val="TextBody"/>
        <w:rPr/>
      </w:pPr>
      <w:r>
        <w:rPr/>
        <w:t xml:space="preserve">Данную информацию необходимо представить в Минтруд России в срок до 28 ноября 2019 года на бумажном носителе, и по электронной почте </w:t>
      </w:r>
      <w:hyperlink r:id="rId3">
        <w:r>
          <w:rPr>
            <w:rStyle w:val="InternetLink"/>
          </w:rPr>
          <w:t>shevcovaaa@rosmintrud.ru</w:t>
        </w:r>
      </w:hyperlink>
    </w:p>
    <w:p>
      <w:pPr>
        <w:pStyle w:val="TextBody"/>
        <w:rPr/>
      </w:pPr>
      <w:r>
        <w:rPr/>
        <w:t>Контактный телефон (495) 587-88-89 * 12-21 А.А. Шевцова. </w:t>
      </w:r>
    </w:p>
    <w:p>
      <w:pPr>
        <w:pStyle w:val="Heading5"/>
        <w:rPr/>
      </w:pPr>
      <w:r>
        <w:rPr/>
        <w:t>Первый 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osmintrud.ru/docs/1360" TargetMode="External"/><Relationship Id="rId3" Type="http://schemas.openxmlformats.org/officeDocument/2006/relationships/hyperlink" Target="mailto:SHEVCOVAA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