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5 от 10 июня 2019 г.</w:t>
      </w:r>
    </w:p>
    <w:p>
      <w:pPr>
        <w:pStyle w:val="Heading2"/>
        <w:rPr/>
      </w:pPr>
      <w:r>
        <w:rPr/>
        <w:t>«Протокол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10 июня 2019 года № 5»</w:t>
      </w:r>
    </w:p>
    <w:p>
      <w:pPr>
        <w:pStyle w:val="TextBody"/>
        <w:rPr/>
      </w:pPr>
      <w:r>
        <w:rPr/>
        <w:t>Председательствовал</w:t>
      </w:r>
    </w:p>
    <w:p>
      <w:pPr>
        <w:pStyle w:val="TextBody"/>
        <w:rPr/>
      </w:pPr>
      <w:r>
        <w:rPr/>
        <w:t>В.И. Романенко</w:t>
      </w:r>
    </w:p>
    <w:tbl>
      <w:tblPr>
        <w:tblW w:w="106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47"/>
        <w:gridCol w:w="361"/>
        <w:gridCol w:w="4527"/>
      </w:tblGrid>
      <w:tr>
        <w:trPr/>
        <w:tc>
          <w:tcPr>
            <w:tcW w:w="57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Присутствовали: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7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 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Л.П. Абрамова, И.В. Галл-Савальский, А.П. Метелев, Н.А. Черняева</w:t>
            </w:r>
          </w:p>
        </w:tc>
      </w:tr>
      <w:tr>
        <w:trPr/>
        <w:tc>
          <w:tcPr>
            <w:tcW w:w="57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членов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 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М.Г. Вострикова (представитель члена Совета Абрамовой Л.П.), З.Н. Нуртдинова (представитель члена Совета Рысева О.В.), В.Г. Ткачев (представитель члена Совета Абрамовой Л.П.), Л.В. Фролова (представитель члена Совета Иванова С.А.)</w:t>
            </w:r>
          </w:p>
        </w:tc>
      </w:tr>
      <w:tr>
        <w:trPr/>
        <w:tc>
          <w:tcPr>
            <w:tcW w:w="57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Н.С. Береснева, Ф.И. Воронин, Г.Н. Григорьянц, В.А. Перепелица</w:t>
            </w:r>
          </w:p>
        </w:tc>
      </w:tr>
      <w:tr>
        <w:trPr/>
        <w:tc>
          <w:tcPr>
            <w:tcW w:w="574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ФГБУ «ВНИИ труда» Минтруда России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Представители ФГБУ «Сергиево-Посадский дом-интернат слепоглухих для детей и молодых  инвалидов»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Ю.А. Алексенцева, С.А. Петрова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Г.К.Епифанова – директор ФГБУ, Л.А.Абдукамалова, О.А.Дмитриева,</w:t>
            </w:r>
          </w:p>
          <w:p>
            <w:pPr>
              <w:pStyle w:val="TableContents"/>
              <w:rPr/>
            </w:pPr>
            <w:r>
              <w:rPr/>
              <w:t>С.В.Заречнова, Т.Л.Недожогина,</w:t>
            </w:r>
          </w:p>
          <w:p>
            <w:pPr>
              <w:pStyle w:val="TableContents"/>
              <w:rPr/>
            </w:pPr>
            <w:r>
              <w:rPr/>
              <w:t>В.Б.Рунов, В.И.Сытова,</w:t>
            </w:r>
          </w:p>
          <w:p>
            <w:pPr>
              <w:pStyle w:val="TableContents"/>
              <w:rPr/>
            </w:pPr>
            <w:r>
              <w:rPr/>
              <w:t>Е.Н.Топоркова, А.Н.Бухвалова,</w:t>
            </w:r>
          </w:p>
          <w:p>
            <w:pPr>
              <w:pStyle w:val="TableContents"/>
              <w:rPr/>
            </w:pPr>
            <w:r>
              <w:rPr/>
              <w:t>Е.Н.Намазова, Е.Ю.Акиндинова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Об условиях оказания услуг организацией социального обслуживания ФГБУ «Сергиево-Посадский дом-интернат слепоглухих для детей и молодых инвалидов»</w:t>
      </w:r>
    </w:p>
    <w:p>
      <w:pPr>
        <w:pStyle w:val="TextBody"/>
        <w:rPr/>
      </w:pPr>
      <w:r>
        <w:rPr/>
        <w:t>(Романенко, Галл-Савальский, Абрамова, Петрова, Береснева, Григорьянц)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ФГБУ «Сергиево-Посадский дом-интернат слепоглухих для детей и молодых инвалидов» (далее – ФГБУ, Учреждение) - единственное учреждение социального обслуживания, находящееся в ведении Российской Федерации и подлежащее в соответствии со статьей 23.1 Федерального закона от 28 декабря 2013 г. № 442-ФЗ «О социальном обслуживании граждан в Российской Федерации» независимой оценке качества условий оказания услуг Общественным советом по проведению независимой оценки качества при Минтруде России (далее – Общественный совет, Совет). </w:t>
      </w:r>
    </w:p>
    <w:p>
      <w:pPr>
        <w:pStyle w:val="TextBody"/>
        <w:rPr/>
      </w:pPr>
      <w:r>
        <w:rPr/>
        <w:t>Согласно решению Общественного совета по независимой оценке качества от 27 марта 2019 г. № 3 оценка качества условий оказания услуг проводилась членами Общественного совета с участием представителей общественных, научных организаций, независимых экспертов с выездом в Учреждение без привлечения организации-оператора.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ходе посещения ФГБУ члены Общественного совета и эксперты: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изучили условия, в которых предоставляются услуги социального обслуживания в данном Учреждении, оценили доступность организации и прилегающей территории для инвалидов;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проанализировали информацию о деятельности Учреждения, размещенной на официальном сайте организации в сети «Интернет»  и на информационных стендах в помещении на предмет ее открытости и доступности для получателей услуг и ее соответствия нормативным правовым актам;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провели опрос и анкетирование получателей услуг (детей и их родителей);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провели обсуждение с руководством и персоналом Учреждения вопросов обучения и реабилитации детей с ограниченными возможностями здоровья;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осмотрели объекты инфраструктуры дома-интерната, побывали в учебных классах и мастерских, в которых дети, находящиеся в доме-интернате, осваивают основы ряда профессий (ткачество, шитье, гончарное дело, лепка, рисование и др.);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итогам изучения условий оказания услуг участники выездного заседания заполнили чек-листы с информацией о показателях оценки качества и итогов опроса получателей услуг в ФГБУ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итогам посещения ФГБУ «Сергиево-Посадский дом-интернат слепоглухих для детей и молодых инвалидов» в ходе независимой оценки качества отмечено следующее: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хороший уровень организации работы по оказанию социальных услуг и организации мероприятий, направленных на социализацию слепоглухих детей и молодых инвалидов (включая организацию их летнего отдыха, посещение спортивных и культурно-досуговых мероприятий, участие в спортивных соревнованиях и т.д.);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высокий уровень оценки условий оказания услуг и со стороны получателей услуг (детей и молодых инвалидов), и со стороны их законных представителей (родителей);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на высоком уровне комфортных условий  предоставления услуг как внутри помещения Учреждения, так и на прилегающей территории;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наличие отлаженного диалога между представителями получателей услуг (детей с инвалидностью и родителями)  и руководством и работниками Учреждения;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стремление администрации Учреждения оперативно и положительно реагировать на возникающие вызовы в ходе реабилитации получателей услуг (по отзывам как отдельных родителей так и  родительского комитета);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понимание руководством Учреждения наличия вопросов, не зависящих от самого Учреждения, но сопряженных с деятельностью по оказанию услуг социального обслуживания гражданам с соответствующими ограничениями в здоровье и участие в их решении  (транспортна доступность Учреждения, дальнейшая реабилитация молодых инвалидов, завершивших свое пребывание в доме-интернате). </w:t>
      </w:r>
    </w:p>
    <w:p>
      <w:pPr>
        <w:pStyle w:val="TextBody"/>
        <w:rPr/>
      </w:pPr>
      <w:r>
        <w:rPr>
          <w:rStyle w:val="StrongEmphasis"/>
        </w:rPr>
        <w:t>II. Об учете практики выездного заседания Общественного совета по независимой оценке качества при Минтруде России в организации его дальнейшей работы</w:t>
      </w:r>
    </w:p>
    <w:p>
      <w:pPr>
        <w:pStyle w:val="TextBody"/>
        <w:rPr/>
      </w:pPr>
      <w:r>
        <w:rPr/>
        <w:t>(Галл-Савальский, Воронин)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практику проведения выездных заседаний Общественного совета по независимой оценке качества на площадке организаций социального обслуживания полезной, способствующей эффективной организации работы Совета.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Членам Общественного совета: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направить в Минтруд России письменный краткий отчет с оценкой ФГБУ в ходе его посещения;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предусмотреть в своей деятельности личное посещение организаций медико-социальной экспертизы, составить график выездов в учреждения МСЭ в целях проведения независимой оценки качества и направить соответствующие предложения секретарю Общественного совета по проведению независимой оценки качества.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представителям ВНИИ труда Минтруда России, участвующим в выездном заседании Общественного совета, обобщить полученные результаты изучения условий оказания услуг, опроса респондентов, кратких отчетов членов Общественного совета, экспертов и сформировать итоговый отчет по сбору и обобщению информации о качестве условий оказания услуг в ФГБУ.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Секретарю Совета Ф.И.Воронину направить в течение недели итоговый отчет ВНИИ труда членам Совета для формирования ими окончательных результатов независимой оценки качества, проведенной в отношении ФГБУ. 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Романенко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