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705 от 6 октября 2020 г.</w:t>
      </w:r>
    </w:p>
    <w:p>
      <w:pPr>
        <w:pStyle w:val="Heading2"/>
        <w:rPr/>
      </w:pPr>
      <w:r>
        <w:rPr/>
        <w:t>О признании утратившими силу некоторых приказов Министерства труда и социальной защиты Российской Федерации</w:t>
      </w:r>
    </w:p>
    <w:p>
      <w:pPr>
        <w:pStyle w:val="TextBody"/>
        <w:rPr/>
      </w:pPr>
      <w:r>
        <w:rPr/>
        <w:br/>
        <w:t>В соответствии с пунктом 1 поручения Заместителя Председателя Правительства Российской Федерации – Руководителя Аппарата Правительства Российской Федерации Д.Ю. Григоренко от 25 марта 2020 г. № ДГ-П17-2301кв п р и к а з ы в а ю 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6 февраля 2020 г. № 39 «Об утверждении плана проведения аудиторских 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 социальной защиты Российской Федерации федеральных государственных учреждений на 2020 год»;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3 апреля 2020 г. № 185 «О внесении изменений в план проведения аудиторских проверок и контроля деятельности, в том числе ведомственного контроля качества и безопасности медицинской деятельности, подведомственных Министерству труда и 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 от 30 апреля 2020 г. № 230 «О внесении изменений в план проведения аудиторских 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 учреждений на 2020 год, утвержденный приказом Министерства труда и социальной защиты Российской Федерации от 6 февраля 2020 г. № 39»;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июля 2020 г. № 427 «О внесении изменений в план проведения аудиторских 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 социальной защиты Российской Федерации федеральных государственных учреждений на 2020 год, утвержденный приказом Министерства труда и социальной защиты Российской Федерации от 6 февраля 2020 г. № 39»;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18 сентября 2020 г. № 619 «О внесении изменений в план проведения аудиторских проверок и контроля деятельности, в том числе ведомственного контроля качества и безопасности медицинской деятельности, подведомственных Министерству труда и социальной защиты Российской Федерации федеральных государственных учреждений на 2020 год, утвержденный приказом Министерства труда и социальной защиты Российской Федерации от 6 февраля 2020 г. № 39».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