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0" w:rsidRDefault="00BD0BC0" w:rsidP="00BD0BC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 2</w:t>
      </w:r>
    </w:p>
    <w:p w:rsidR="0058687F" w:rsidRDefault="0058687F" w:rsidP="0058687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Pr="00327CB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D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58687F" w:rsidRDefault="0058687F" w:rsidP="0058687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7D4">
        <w:rPr>
          <w:rFonts w:ascii="Times New Roman" w:hAnsi="Times New Roman" w:cs="Times New Roman"/>
          <w:sz w:val="28"/>
          <w:szCs w:val="28"/>
        </w:rPr>
        <w:t xml:space="preserve">по определению лучших кадровых практик </w:t>
      </w:r>
    </w:p>
    <w:p w:rsidR="0058687F" w:rsidRDefault="0058687F" w:rsidP="0058687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7D4">
        <w:rPr>
          <w:rFonts w:ascii="Times New Roman" w:hAnsi="Times New Roman" w:cs="Times New Roman"/>
          <w:sz w:val="28"/>
          <w:szCs w:val="28"/>
        </w:rPr>
        <w:t>на государственной гражданской и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D4">
        <w:rPr>
          <w:rFonts w:ascii="Times New Roman" w:hAnsi="Times New Roman" w:cs="Times New Roman"/>
          <w:sz w:val="28"/>
          <w:szCs w:val="28"/>
        </w:rPr>
        <w:t>и экспертной группы по определению лучших кадровых стратегий и практик на государственной гражданской и муниципальной службе</w:t>
      </w:r>
    </w:p>
    <w:p w:rsidR="0058687F" w:rsidRPr="00327CB9" w:rsidRDefault="0058687F" w:rsidP="0058687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16</w:t>
      </w:r>
      <w:r w:rsidRPr="00327CB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7C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0BC0" w:rsidRPr="00327CB9" w:rsidRDefault="00BD0BC0" w:rsidP="00DC230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3769" w:rsidRPr="00EE14A6" w:rsidRDefault="008747A2" w:rsidP="00B967BF">
      <w:pPr>
        <w:pStyle w:val="a3"/>
        <w:tabs>
          <w:tab w:val="left" w:pos="0"/>
        </w:tabs>
        <w:spacing w:after="0" w:line="3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  <w:r w:rsidR="00C93769" w:rsidRPr="00EE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4A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C93769" w:rsidRPr="00EE14A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860F4A" w:rsidRDefault="00C93769" w:rsidP="00B967BF">
      <w:pPr>
        <w:pStyle w:val="a3"/>
        <w:tabs>
          <w:tab w:val="left" w:pos="0"/>
        </w:tabs>
        <w:spacing w:after="0" w:line="3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«Лучшие кадровые </w:t>
      </w:r>
      <w:r w:rsidR="00860F4A">
        <w:rPr>
          <w:rFonts w:ascii="Times New Roman" w:hAnsi="Times New Roman" w:cs="Times New Roman"/>
          <w:b/>
          <w:sz w:val="28"/>
          <w:szCs w:val="28"/>
        </w:rPr>
        <w:t xml:space="preserve">стратегии и 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C93769" w:rsidRPr="00EE14A6" w:rsidRDefault="00C93769" w:rsidP="00B967BF">
      <w:pPr>
        <w:pStyle w:val="a3"/>
        <w:tabs>
          <w:tab w:val="left" w:pos="0"/>
        </w:tabs>
        <w:spacing w:after="0" w:line="3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на государственной гражданской и муниципальной службе»</w:t>
      </w:r>
      <w:r w:rsidR="0045516F">
        <w:rPr>
          <w:rFonts w:ascii="Times New Roman" w:hAnsi="Times New Roman" w:cs="Times New Roman"/>
          <w:b/>
          <w:sz w:val="28"/>
          <w:szCs w:val="28"/>
        </w:rPr>
        <w:t xml:space="preserve"> (2016 г.)</w:t>
      </w:r>
    </w:p>
    <w:p w:rsidR="00C63A77" w:rsidRDefault="00C63A77" w:rsidP="00DC2303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103" w:type="dxa"/>
        <w:tblLook w:val="04A0"/>
      </w:tblPr>
      <w:tblGrid>
        <w:gridCol w:w="616"/>
        <w:gridCol w:w="5914"/>
        <w:gridCol w:w="3382"/>
      </w:tblGrid>
      <w:tr w:rsidR="00BD1FDD" w:rsidRPr="006B7E5C" w:rsidTr="00BD1FDD">
        <w:trPr>
          <w:trHeight w:val="13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BD1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B7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6B7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B7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BD1F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кадровой практики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BD1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государственного органа, органа местного самоуправления</w:t>
            </w:r>
          </w:p>
        </w:tc>
      </w:tr>
      <w:tr w:rsidR="00BD1FDD" w:rsidRPr="006B7E5C" w:rsidTr="00FE4C11">
        <w:trPr>
          <w:trHeight w:val="21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Программный комплекс планирования и анализа в системе федерального государственного органа деятельности по организации дополнительного профессионального образования его работников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Следственный комитет Российской Федерации</w:t>
            </w:r>
          </w:p>
        </w:tc>
      </w:tr>
      <w:tr w:rsidR="00BD1FDD" w:rsidRPr="006B7E5C" w:rsidTr="00FE4C11">
        <w:trPr>
          <w:trHeight w:val="1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Механизмы эффективного подбора кадрового состава государственных гражданских служащих, формирования кадрового резерва и работы с ним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</w:tr>
      <w:tr w:rsidR="00BD1FDD" w:rsidRPr="006B7E5C" w:rsidTr="00FE4C11">
        <w:trPr>
          <w:trHeight w:val="1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квалификационного экзамена </w:t>
            </w:r>
          </w:p>
          <w:p w:rsidR="00BD1FDD" w:rsidRPr="006B7E5C" w:rsidRDefault="00BD1FD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всесторонней оценки гражданских служащих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 Министерства спорта Российской Федерации</w:t>
            </w:r>
          </w:p>
        </w:tc>
      </w:tr>
      <w:tr w:rsidR="00BD1FDD" w:rsidRPr="006B7E5C" w:rsidTr="00FE4C11">
        <w:trPr>
          <w:trHeight w:val="2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Комплексная оценка государственных гражданских служащих, </w:t>
            </w:r>
          </w:p>
          <w:p w:rsidR="00BD1FDD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кандидатов на замещение вакантных должностей в центральном аппарате и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загранаппарате</w:t>
            </w:r>
            <w:proofErr w:type="spellEnd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Министерства, а также вакантных должностей руководителя территориального органа в подведомственных федеральных службах и агентствах</w:t>
            </w:r>
          </w:p>
          <w:p w:rsidR="00FE4C11" w:rsidRDefault="00FE4C11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4C11" w:rsidRPr="006B7E5C" w:rsidRDefault="00FE4C11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кадров и организационного развития Министерства экономического развития Российской Федерации</w:t>
            </w:r>
          </w:p>
          <w:p w:rsidR="00BD1FDD" w:rsidRPr="006B7E5C" w:rsidRDefault="00BD1FDD" w:rsidP="004551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FE4C11">
        <w:trPr>
          <w:trHeight w:val="4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Институт в сфере противодействия отмыванию преступных доходов и финансированию терроризма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кадров и противодействия коррупции Федеральной службы по финансовому мониторингу</w:t>
            </w:r>
          </w:p>
        </w:tc>
      </w:tr>
      <w:tr w:rsidR="00BD1FDD" w:rsidRPr="006B7E5C" w:rsidTr="0045516F">
        <w:trPr>
          <w:trHeight w:val="5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Молодежного совета в центральном аппарате и территориальных органах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государственной службы и кадровой политики Федеральной службы государственной регистрации, </w:t>
            </w:r>
          </w:p>
          <w:p w:rsidR="00BD1FD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кадастра и картографии</w:t>
            </w:r>
          </w:p>
        </w:tc>
      </w:tr>
      <w:tr w:rsidR="00F6433D" w:rsidRPr="006B7E5C" w:rsidTr="0045516F">
        <w:trPr>
          <w:trHeight w:val="73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Смешанное обучение как объединение достоинств очного и электронного форматов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 Правительства Москвы</w:t>
            </w:r>
          </w:p>
        </w:tc>
      </w:tr>
      <w:tr w:rsidR="00F6433D" w:rsidRPr="006B7E5C" w:rsidTr="00F6433D">
        <w:trPr>
          <w:trHeight w:val="103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тренингов и семинаров по развитию ключевых управленческих компетенций и навыков личной эффективности</w:t>
            </w:r>
          </w:p>
        </w:tc>
        <w:tc>
          <w:tcPr>
            <w:tcW w:w="3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433D" w:rsidRPr="006B7E5C" w:rsidTr="0045516F">
        <w:trPr>
          <w:trHeight w:val="77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Премирование членов конкурсных и аукционных комиссий</w:t>
            </w:r>
          </w:p>
        </w:tc>
        <w:tc>
          <w:tcPr>
            <w:tcW w:w="3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433D" w:rsidRPr="006B7E5C" w:rsidTr="00F6433D">
        <w:trPr>
          <w:trHeight w:val="74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Видеопродакшн</w:t>
            </w:r>
            <w:proofErr w:type="spellEnd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технология обучения и коммуникации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433D" w:rsidRPr="006B7E5C" w:rsidTr="0045516F">
        <w:trPr>
          <w:trHeight w:val="80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Молодежный кадровый резерв Санкт-Петербурга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государственной службы и кадровой политики Администрации Губернатора Санкт-Петербурга</w:t>
            </w:r>
          </w:p>
        </w:tc>
      </w:tr>
      <w:tr w:rsidR="00F6433D" w:rsidRPr="006B7E5C" w:rsidTr="0045516F">
        <w:trPr>
          <w:trHeight w:val="1068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Обязательное ежедневное экспресс-тестирование государственных гражданских служащих Санкт-Петербурга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433D" w:rsidRPr="006B7E5C" w:rsidTr="0045516F">
        <w:trPr>
          <w:trHeight w:val="303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ежегодного конкурса среди выпускников образовательных организаций высшего образования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специалиста первой категории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государственной службы и кадров </w:t>
            </w:r>
          </w:p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аппарата Губернатора и Правительства Ленинградской области</w:t>
            </w:r>
          </w:p>
        </w:tc>
      </w:tr>
      <w:tr w:rsidR="00F6433D" w:rsidRPr="006B7E5C" w:rsidTr="00FE4C11">
        <w:trPr>
          <w:trHeight w:val="172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на включение в резерв управленческих кадров Ленинградской области для замещения вакантных должностей руководителей органов исполнительной власти Ленинградской области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3D" w:rsidRPr="006B7E5C" w:rsidRDefault="00F6433D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7A2" w:rsidRPr="006B7E5C" w:rsidTr="00FE4C11">
        <w:trPr>
          <w:trHeight w:val="116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6B7E5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развития инновационных технологий управления кадровыми процессами в органах государственной и муниципальной власти в Ульяновской области до 2030 года</w:t>
            </w:r>
            <w:r w:rsidRPr="006B7E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747A2" w:rsidRPr="006B7E5C" w:rsidTr="008747A2">
        <w:trPr>
          <w:trHeight w:val="57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Модульная практико-ориентированная программа </w:t>
            </w:r>
            <w:r w:rsidRPr="006B7E5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 миля лидера</w:t>
            </w:r>
            <w:r w:rsidRPr="006B7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7A2" w:rsidRPr="006B7E5C" w:rsidTr="008747A2">
        <w:trPr>
          <w:trHeight w:val="90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Корпоративный портал государственных и </w:t>
            </w:r>
          </w:p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Ульяновской области</w:t>
            </w:r>
          </w:p>
        </w:tc>
        <w:tc>
          <w:tcPr>
            <w:tcW w:w="3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7A2" w:rsidRPr="006B7E5C" w:rsidTr="008747A2">
        <w:trPr>
          <w:trHeight w:val="36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высвобождения персонала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7A2" w:rsidRPr="006B7E5C" w:rsidTr="008747A2">
        <w:trPr>
          <w:trHeight w:val="94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наставничества </w:t>
            </w:r>
          </w:p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органах исполнительной власти Хабаровского края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государственной службы Губернатора и Правительства Хабаровского края</w:t>
            </w:r>
          </w:p>
        </w:tc>
      </w:tr>
      <w:tr w:rsidR="008747A2" w:rsidRPr="006B7E5C" w:rsidTr="008747A2">
        <w:trPr>
          <w:trHeight w:val="94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кадровых резервов в Хабаровском крае: технологии формирования и использования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A2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BD1FDD">
        <w:trPr>
          <w:trHeight w:val="3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 использования информационно-коммуникационных технологий в сфере профилактики коррупции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государственной службы и кадров аппарата правительства Тульской области</w:t>
            </w: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молодых специалистов на государственную гражданскую службу Новгородской области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8747A2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управления Новгородской области</w:t>
            </w:r>
          </w:p>
        </w:tc>
      </w:tr>
      <w:tr w:rsidR="00FB70AF" w:rsidRPr="006B7E5C" w:rsidTr="00303C79">
        <w:trPr>
          <w:trHeight w:val="31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AF" w:rsidRPr="006B7E5C" w:rsidRDefault="00FB70AF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AF" w:rsidRPr="006B7E5C" w:rsidRDefault="00FB70AF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стандартов в государственных учреждениях, подведомственных исполнительным органам государственной власти Ханты-Мансийского автономного округа -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6B7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0AF" w:rsidRPr="006B7E5C" w:rsidRDefault="00FB70AF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государственной гражданской службы и кадровой политики Ханты-Мансийского автономного округа -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</w:p>
        </w:tc>
      </w:tr>
      <w:tr w:rsidR="00FB70AF" w:rsidRPr="006B7E5C" w:rsidTr="00303C79">
        <w:trPr>
          <w:trHeight w:val="282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AF" w:rsidRPr="006B7E5C" w:rsidRDefault="00FB70AF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AF" w:rsidRPr="006B7E5C" w:rsidRDefault="00FB70AF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базовых знаний государственных гражданских служащих Ханты-Мансийского автономного округа –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 тестирования на знание государственного языка Российской Федерации, психологии общения и законодательства о противодействии коррупции на государственной гражданской службе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AF" w:rsidRPr="006B7E5C" w:rsidRDefault="00FB70AF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FE4C11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правового просвещения </w:t>
            </w:r>
          </w:p>
          <w:p w:rsidR="00BD1FDD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специальных мероприятий </w:t>
            </w:r>
          </w:p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Ямало-Ненецкого автономного округа</w:t>
            </w:r>
          </w:p>
        </w:tc>
      </w:tr>
      <w:tr w:rsidR="00303C79" w:rsidRPr="006B7E5C" w:rsidTr="00FE4C11">
        <w:trPr>
          <w:trHeight w:val="10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Комплексная оценка персонала </w:t>
            </w:r>
          </w:p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системе государственного и муниципального управления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гражданской службы Республики Коми</w:t>
            </w:r>
          </w:p>
        </w:tc>
      </w:tr>
      <w:tr w:rsidR="00303C79" w:rsidRPr="006B7E5C" w:rsidTr="00303C79">
        <w:trPr>
          <w:trHeight w:val="703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Конкурсы профессионального мастерства </w:t>
            </w:r>
          </w:p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государственной и муниципальной службе</w:t>
            </w:r>
          </w:p>
        </w:tc>
        <w:tc>
          <w:tcPr>
            <w:tcW w:w="3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C79" w:rsidRPr="006B7E5C" w:rsidTr="00FE4C11">
        <w:trPr>
          <w:trHeight w:val="1106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кадрового учета </w:t>
            </w:r>
          </w:p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гражданских служащих (граждан) Республики Коми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подготовки и оценки профессионального мастерства </w:t>
            </w:r>
          </w:p>
          <w:p w:rsidR="00BD1FDD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кадровых работников исполнительных органов государственной власти Мурманской области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 Аппарата Правительства Мурманской области</w:t>
            </w:r>
          </w:p>
        </w:tc>
      </w:tr>
      <w:tr w:rsidR="00303C79" w:rsidRPr="006B7E5C" w:rsidTr="00FE4C11">
        <w:trPr>
          <w:trHeight w:val="7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системы детализированных квалификационных требований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 Правительства Пензенской области</w:t>
            </w:r>
          </w:p>
        </w:tc>
      </w:tr>
      <w:tr w:rsidR="00303C79" w:rsidRPr="006B7E5C" w:rsidTr="00FE4C11">
        <w:trPr>
          <w:trHeight w:val="9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Наставничество и адаптация на государственной гражданской службе Пензенской области</w:t>
            </w:r>
          </w:p>
        </w:tc>
        <w:tc>
          <w:tcPr>
            <w:tcW w:w="3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C79" w:rsidRPr="006B7E5C" w:rsidTr="00FE4C11">
        <w:trPr>
          <w:trHeight w:val="70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Премирование государственных гражданских служащих Пензенской области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79" w:rsidRPr="006B7E5C" w:rsidRDefault="00303C79" w:rsidP="004551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наставничества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кадровой политики Правительства Ярославской области</w:t>
            </w:r>
          </w:p>
        </w:tc>
      </w:tr>
      <w:tr w:rsidR="006B7E5C" w:rsidRPr="006B7E5C" w:rsidTr="006B7E5C">
        <w:trPr>
          <w:trHeight w:val="7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кадрового потенциала </w:t>
            </w:r>
          </w:p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 служащих Липецкой области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Управлению государственной службы и кадровой работы администрации Липецкой области</w:t>
            </w:r>
          </w:p>
        </w:tc>
      </w:tr>
      <w:tr w:rsidR="006B7E5C" w:rsidRPr="006B7E5C" w:rsidTr="006B7E5C">
        <w:trPr>
          <w:trHeight w:val="806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электронный сервис «Кадровый лифт»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государственных гражданских служащих при исполнении служебных обязанностей путем внедрения оценки эффективности и результативности профессиональной служебной деятельности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BD1FDD" w:rsidRPr="006B7E5C" w:rsidTr="00FE4C11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корпоративная библиотека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Новосибирской области</w:t>
            </w:r>
          </w:p>
        </w:tc>
      </w:tr>
      <w:tr w:rsidR="00BD1FDD" w:rsidRPr="006B7E5C" w:rsidTr="00FE4C11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материал </w:t>
            </w:r>
            <w:r w:rsidRPr="006B7E5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о Коррупции</w:t>
            </w:r>
            <w:r w:rsidRPr="006B7E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Оренбургской области</w:t>
            </w: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развитие кадрового потенциала Министерства финансов Чувашской Республики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Чувашской Республики</w:t>
            </w:r>
          </w:p>
        </w:tc>
      </w:tr>
      <w:tr w:rsidR="006B7E5C" w:rsidRPr="006B7E5C" w:rsidTr="006B7E5C">
        <w:trPr>
          <w:trHeight w:val="68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адаптации и наставничества в Мэрии г. Казани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Аппарат исполнительного комитета </w:t>
            </w:r>
          </w:p>
          <w:p w:rsidR="006B7E5C" w:rsidRPr="006B7E5C" w:rsidRDefault="006B7E5C" w:rsidP="00455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города Казани</w:t>
            </w:r>
          </w:p>
        </w:tc>
      </w:tr>
      <w:tr w:rsidR="006B7E5C" w:rsidRPr="006B7E5C" w:rsidTr="0045516F">
        <w:trPr>
          <w:trHeight w:val="879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управления персоналом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5C" w:rsidRPr="006B7E5C" w:rsidRDefault="006B7E5C" w:rsidP="00455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коррупции как основная составляющая кадровой стратегии в администрации города Симферополя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Симферополя Республики Крым</w:t>
            </w:r>
          </w:p>
        </w:tc>
      </w:tr>
      <w:tr w:rsidR="00BD1FDD" w:rsidRPr="006B7E5C" w:rsidTr="00BD1FDD">
        <w:trPr>
          <w:trHeight w:val="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BD1FDD" w:rsidP="004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социально-психологических технологий для развития кадрового потенциала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D" w:rsidRPr="006B7E5C" w:rsidRDefault="006B7E5C" w:rsidP="004551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город </w:t>
            </w:r>
            <w:proofErr w:type="spellStart"/>
            <w:r w:rsidRPr="006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Муравленко</w:t>
            </w:r>
            <w:proofErr w:type="spellEnd"/>
          </w:p>
        </w:tc>
      </w:tr>
    </w:tbl>
    <w:p w:rsidR="00BD1FDD" w:rsidRPr="00AC18DF" w:rsidRDefault="00BD1FDD" w:rsidP="004551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D1FDD" w:rsidRPr="00AC18DF" w:rsidSect="0045516F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6F" w:rsidRDefault="0045516F" w:rsidP="007E6F11">
      <w:pPr>
        <w:spacing w:after="0" w:line="240" w:lineRule="auto"/>
      </w:pPr>
      <w:r>
        <w:separator/>
      </w:r>
    </w:p>
  </w:endnote>
  <w:endnote w:type="continuationSeparator" w:id="1">
    <w:p w:rsidR="0045516F" w:rsidRDefault="0045516F" w:rsidP="007E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6F" w:rsidRDefault="0045516F" w:rsidP="007E6F11">
      <w:pPr>
        <w:spacing w:after="0" w:line="240" w:lineRule="auto"/>
      </w:pPr>
      <w:r>
        <w:separator/>
      </w:r>
    </w:p>
  </w:footnote>
  <w:footnote w:type="continuationSeparator" w:id="1">
    <w:p w:rsidR="0045516F" w:rsidRDefault="0045516F" w:rsidP="007E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16F" w:rsidRPr="007E6F11" w:rsidRDefault="00F670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6F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516F" w:rsidRPr="007E6F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F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9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6F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16F" w:rsidRDefault="004551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E9"/>
    <w:multiLevelType w:val="hybridMultilevel"/>
    <w:tmpl w:val="163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03DC"/>
    <w:multiLevelType w:val="hybridMultilevel"/>
    <w:tmpl w:val="F5987930"/>
    <w:lvl w:ilvl="0" w:tplc="782E0B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2E1B"/>
    <w:multiLevelType w:val="hybridMultilevel"/>
    <w:tmpl w:val="FECC74D0"/>
    <w:lvl w:ilvl="0" w:tplc="782E0B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CB"/>
    <w:rsid w:val="00044A7A"/>
    <w:rsid w:val="0008722E"/>
    <w:rsid w:val="00092B45"/>
    <w:rsid w:val="000B4970"/>
    <w:rsid w:val="000C4C18"/>
    <w:rsid w:val="00187CBF"/>
    <w:rsid w:val="001A322B"/>
    <w:rsid w:val="001D337C"/>
    <w:rsid w:val="00263F15"/>
    <w:rsid w:val="002647C9"/>
    <w:rsid w:val="002D0136"/>
    <w:rsid w:val="002F2796"/>
    <w:rsid w:val="00303C79"/>
    <w:rsid w:val="00397886"/>
    <w:rsid w:val="003F7317"/>
    <w:rsid w:val="0045516F"/>
    <w:rsid w:val="004678FB"/>
    <w:rsid w:val="004D1086"/>
    <w:rsid w:val="004F6F82"/>
    <w:rsid w:val="00513C96"/>
    <w:rsid w:val="0058687F"/>
    <w:rsid w:val="00676512"/>
    <w:rsid w:val="006B7E5C"/>
    <w:rsid w:val="006D006D"/>
    <w:rsid w:val="007E57E7"/>
    <w:rsid w:val="007E6F11"/>
    <w:rsid w:val="007F23AF"/>
    <w:rsid w:val="00817B90"/>
    <w:rsid w:val="00860F4A"/>
    <w:rsid w:val="008747A2"/>
    <w:rsid w:val="009012AB"/>
    <w:rsid w:val="009105F3"/>
    <w:rsid w:val="009A2E17"/>
    <w:rsid w:val="009A4990"/>
    <w:rsid w:val="009A78B0"/>
    <w:rsid w:val="00A429DF"/>
    <w:rsid w:val="00AC18DF"/>
    <w:rsid w:val="00AF1237"/>
    <w:rsid w:val="00B14E70"/>
    <w:rsid w:val="00B967BF"/>
    <w:rsid w:val="00BD0BC0"/>
    <w:rsid w:val="00BD1FDD"/>
    <w:rsid w:val="00BE2526"/>
    <w:rsid w:val="00C1100B"/>
    <w:rsid w:val="00C14A41"/>
    <w:rsid w:val="00C63A77"/>
    <w:rsid w:val="00C93769"/>
    <w:rsid w:val="00D11D5D"/>
    <w:rsid w:val="00D22C26"/>
    <w:rsid w:val="00D276EC"/>
    <w:rsid w:val="00D51EA1"/>
    <w:rsid w:val="00D533CB"/>
    <w:rsid w:val="00D76B5D"/>
    <w:rsid w:val="00DC2303"/>
    <w:rsid w:val="00E17615"/>
    <w:rsid w:val="00E57AC5"/>
    <w:rsid w:val="00E7298C"/>
    <w:rsid w:val="00E91DE1"/>
    <w:rsid w:val="00EE14A6"/>
    <w:rsid w:val="00EF4CD6"/>
    <w:rsid w:val="00F1451E"/>
    <w:rsid w:val="00F25029"/>
    <w:rsid w:val="00F27533"/>
    <w:rsid w:val="00F6433D"/>
    <w:rsid w:val="00F6703F"/>
    <w:rsid w:val="00FB70AF"/>
    <w:rsid w:val="00FD3110"/>
    <w:rsid w:val="00FE4C11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F11"/>
  </w:style>
  <w:style w:type="paragraph" w:styleId="a6">
    <w:name w:val="footer"/>
    <w:basedOn w:val="a"/>
    <w:link w:val="a7"/>
    <w:uiPriority w:val="99"/>
    <w:unhideWhenUsed/>
    <w:rsid w:val="007E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F11"/>
  </w:style>
  <w:style w:type="character" w:styleId="a8">
    <w:name w:val="annotation reference"/>
    <w:basedOn w:val="a0"/>
    <w:uiPriority w:val="99"/>
    <w:semiHidden/>
    <w:unhideWhenUsed/>
    <w:rsid w:val="000C4C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4C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4C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4C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4C18"/>
    <w:rPr>
      <w:b/>
      <w:bCs/>
    </w:rPr>
  </w:style>
  <w:style w:type="paragraph" w:styleId="ad">
    <w:name w:val="Revision"/>
    <w:hidden/>
    <w:uiPriority w:val="99"/>
    <w:semiHidden/>
    <w:rsid w:val="000C4C1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C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Klishch</dc:creator>
  <cp:lastModifiedBy>BrusovAS</cp:lastModifiedBy>
  <cp:revision>4</cp:revision>
  <cp:lastPrinted>2015-12-15T10:32:00Z</cp:lastPrinted>
  <dcterms:created xsi:type="dcterms:W3CDTF">2017-01-16T08:31:00Z</dcterms:created>
  <dcterms:modified xsi:type="dcterms:W3CDTF">2017-01-16T09:54:00Z</dcterms:modified>
</cp:coreProperties>
</file>