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8" w:rsidRDefault="00571368" w:rsidP="00571368">
      <w:pPr>
        <w:ind w:firstLine="0"/>
        <w:jc w:val="center"/>
        <w:rPr>
          <w:rFonts w:eastAsia="Calibri"/>
          <w:bCs/>
        </w:rPr>
      </w:pPr>
    </w:p>
    <w:p w:rsidR="00571368" w:rsidRPr="00EA0FAE" w:rsidRDefault="00571368" w:rsidP="00571368">
      <w:pPr>
        <w:ind w:firstLine="0"/>
        <w:jc w:val="center"/>
        <w:rPr>
          <w:rFonts w:eastAsia="Calibri"/>
          <w:bCs/>
        </w:rPr>
      </w:pPr>
      <w:r w:rsidRPr="00EA0FAE">
        <w:rPr>
          <w:rFonts w:eastAsia="Calibri"/>
          <w:bCs/>
        </w:rPr>
        <w:t xml:space="preserve">МИНИСТЕРСТВО ТРУДА И СОЦИАЛЬНОЙ ЗАЩИТЫ </w:t>
      </w:r>
    </w:p>
    <w:p w:rsidR="00571368" w:rsidRPr="00EA0FAE" w:rsidRDefault="00571368" w:rsidP="00571368">
      <w:pPr>
        <w:ind w:firstLine="0"/>
        <w:jc w:val="center"/>
        <w:rPr>
          <w:rFonts w:eastAsia="Calibri"/>
          <w:bCs/>
        </w:rPr>
      </w:pPr>
      <w:r w:rsidRPr="00EA0FAE">
        <w:rPr>
          <w:rFonts w:eastAsia="Calibri"/>
          <w:bCs/>
        </w:rPr>
        <w:t>РОССИЙСКОЙ ФЕДЕРАЦИИ</w:t>
      </w: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FF08D1" w:rsidRDefault="00FF08D1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Pr="00FF5EF0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Pr="00571368" w:rsidRDefault="00571368" w:rsidP="00571368">
      <w:pPr>
        <w:ind w:firstLine="0"/>
        <w:jc w:val="center"/>
        <w:rPr>
          <w:b/>
          <w:bCs/>
          <w:sz w:val="32"/>
          <w:szCs w:val="32"/>
        </w:rPr>
      </w:pPr>
      <w:r w:rsidRPr="00571368">
        <w:rPr>
          <w:b/>
          <w:bCs/>
          <w:sz w:val="32"/>
          <w:szCs w:val="32"/>
        </w:rPr>
        <w:t>МЕТОДИЧЕСКИЕ РЕКОМЕНДАЦИИ</w:t>
      </w:r>
    </w:p>
    <w:p w:rsidR="00DC240A" w:rsidRDefault="00571368" w:rsidP="00571368">
      <w:pPr>
        <w:ind w:firstLine="0"/>
        <w:jc w:val="center"/>
        <w:rPr>
          <w:b/>
          <w:bCs/>
          <w:sz w:val="32"/>
          <w:szCs w:val="32"/>
        </w:rPr>
      </w:pPr>
      <w:r w:rsidRPr="00571368">
        <w:rPr>
          <w:b/>
          <w:bCs/>
          <w:sz w:val="32"/>
          <w:szCs w:val="32"/>
        </w:rPr>
        <w:t>ПО ФОРМИРОВАНИЮ И ВНЕДРЕНИЮ</w:t>
      </w:r>
    </w:p>
    <w:p w:rsidR="00571368" w:rsidRDefault="00571368" w:rsidP="00571368">
      <w:pPr>
        <w:ind w:firstLine="0"/>
        <w:jc w:val="center"/>
        <w:rPr>
          <w:b/>
          <w:bCs/>
          <w:sz w:val="32"/>
          <w:szCs w:val="32"/>
        </w:rPr>
      </w:pPr>
      <w:r w:rsidRPr="00571368">
        <w:rPr>
          <w:b/>
          <w:bCs/>
          <w:sz w:val="32"/>
          <w:szCs w:val="32"/>
        </w:rPr>
        <w:t>СИСТЕМЫ</w:t>
      </w:r>
      <w:r w:rsidR="00DC240A">
        <w:rPr>
          <w:b/>
          <w:bCs/>
          <w:sz w:val="32"/>
          <w:szCs w:val="32"/>
        </w:rPr>
        <w:t xml:space="preserve"> </w:t>
      </w:r>
      <w:r w:rsidRPr="00571368">
        <w:rPr>
          <w:b/>
          <w:bCs/>
          <w:sz w:val="32"/>
          <w:szCs w:val="32"/>
        </w:rPr>
        <w:t>ОЦЕНКИ КАЧЕСТВА</w:t>
      </w:r>
    </w:p>
    <w:p w:rsidR="00571368" w:rsidRPr="00571368" w:rsidRDefault="00571368" w:rsidP="00571368">
      <w:pPr>
        <w:ind w:firstLine="0"/>
        <w:jc w:val="center"/>
        <w:rPr>
          <w:b/>
          <w:bCs/>
          <w:sz w:val="32"/>
          <w:szCs w:val="32"/>
        </w:rPr>
      </w:pPr>
      <w:r w:rsidRPr="00571368">
        <w:rPr>
          <w:b/>
          <w:bCs/>
          <w:sz w:val="32"/>
          <w:szCs w:val="32"/>
        </w:rPr>
        <w:t>ДОПОЛНИТЕЛЬНЫХ ПРОФЕССИОНАЛЬНЫХ ПРОГРАММ</w:t>
      </w:r>
    </w:p>
    <w:p w:rsidR="00571368" w:rsidRDefault="00571368" w:rsidP="00571368">
      <w:pPr>
        <w:ind w:firstLine="0"/>
        <w:jc w:val="center"/>
        <w:rPr>
          <w:b/>
          <w:bCs/>
          <w:sz w:val="32"/>
          <w:szCs w:val="32"/>
        </w:rPr>
      </w:pPr>
      <w:r w:rsidRPr="00571368">
        <w:rPr>
          <w:b/>
          <w:bCs/>
          <w:sz w:val="32"/>
          <w:szCs w:val="32"/>
        </w:rPr>
        <w:t>ДЛЯ ФЕДЕРАЛЬНЫХ ГОСУДАРСТВЕННЫХ</w:t>
      </w: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  <w:r w:rsidRPr="00571368">
        <w:rPr>
          <w:b/>
          <w:bCs/>
          <w:sz w:val="32"/>
          <w:szCs w:val="32"/>
        </w:rPr>
        <w:t>ГРАЖДАНСКИХ СЛУЖАЩИХ</w:t>
      </w: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Default="00571368" w:rsidP="00571368">
      <w:pPr>
        <w:ind w:firstLine="0"/>
        <w:jc w:val="center"/>
        <w:rPr>
          <w:rFonts w:eastAsia="Calibri"/>
          <w:b/>
          <w:bCs/>
        </w:rPr>
      </w:pPr>
    </w:p>
    <w:p w:rsidR="00571368" w:rsidRPr="00EA0FAE" w:rsidRDefault="00571368" w:rsidP="00571368">
      <w:pPr>
        <w:ind w:firstLine="0"/>
        <w:jc w:val="center"/>
        <w:rPr>
          <w:rFonts w:eastAsia="Calibri"/>
          <w:bCs/>
        </w:rPr>
      </w:pPr>
      <w:r>
        <w:rPr>
          <w:bCs/>
        </w:rPr>
        <w:t>Москва, 2018</w:t>
      </w:r>
    </w:p>
    <w:p w:rsidR="00571368" w:rsidRDefault="00571368" w:rsidP="00485253">
      <w:pPr>
        <w:ind w:firstLine="0"/>
        <w:rPr>
          <w:b/>
        </w:rPr>
      </w:pPr>
    </w:p>
    <w:p w:rsidR="00571368" w:rsidRDefault="00571368">
      <w:pPr>
        <w:spacing w:after="200" w:line="276" w:lineRule="auto"/>
        <w:ind w:firstLine="0"/>
        <w:rPr>
          <w:b/>
        </w:rPr>
      </w:pPr>
      <w:r>
        <w:rPr>
          <w:b/>
        </w:rPr>
        <w:br w:type="page"/>
      </w:r>
    </w:p>
    <w:p w:rsidR="00571368" w:rsidRDefault="00571368" w:rsidP="00485253">
      <w:pPr>
        <w:ind w:firstLine="0"/>
        <w:rPr>
          <w:b/>
        </w:rPr>
        <w:sectPr w:rsidR="00571368" w:rsidSect="005713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8" w:header="567" w:footer="0" w:gutter="0"/>
          <w:pgNumType w:start="1"/>
          <w:cols w:space="708"/>
          <w:titlePg/>
          <w:docGrid w:linePitch="381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28727133"/>
        <w:docPartObj>
          <w:docPartGallery w:val="Table of Contents"/>
          <w:docPartUnique/>
        </w:docPartObj>
      </w:sdtPr>
      <w:sdtContent>
        <w:p w:rsidR="00571368" w:rsidRDefault="003225D7" w:rsidP="003225D7">
          <w:pPr>
            <w:pStyle w:val="af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57136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71368" w:rsidRPr="00571368" w:rsidRDefault="00571368" w:rsidP="00571368"/>
        <w:p w:rsidR="00571368" w:rsidRDefault="00411E5D" w:rsidP="00571368">
          <w:pPr>
            <w:pStyle w:val="11"/>
            <w:rPr>
              <w:noProof/>
            </w:rPr>
          </w:pPr>
          <w:r>
            <w:fldChar w:fldCharType="begin"/>
          </w:r>
          <w:r w:rsidR="00571368">
            <w:instrText xml:space="preserve"> TOC \o "1-3" \h \z \u </w:instrText>
          </w:r>
          <w:r>
            <w:fldChar w:fldCharType="separate"/>
          </w:r>
          <w:hyperlink w:anchor="_Toc532227698" w:history="1">
            <w:r w:rsidR="00571368" w:rsidRPr="003B662E">
              <w:rPr>
                <w:rStyle w:val="af4"/>
                <w:noProof/>
              </w:rPr>
              <w:t>1.</w:t>
            </w:r>
            <w:r w:rsidR="00571368">
              <w:rPr>
                <w:rStyle w:val="af4"/>
                <w:noProof/>
              </w:rPr>
              <w:t xml:space="preserve"> </w:t>
            </w:r>
            <w:r w:rsidR="00571368" w:rsidRPr="003B662E">
              <w:rPr>
                <w:rStyle w:val="af4"/>
                <w:noProof/>
              </w:rPr>
              <w:t>Общие положения</w:t>
            </w:r>
            <w:r w:rsidR="005713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368">
              <w:rPr>
                <w:noProof/>
                <w:webHidden/>
              </w:rPr>
              <w:instrText xml:space="preserve"> PAGEREF _Toc532227698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4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368" w:rsidRDefault="00411E5D" w:rsidP="00571368">
          <w:pPr>
            <w:pStyle w:val="11"/>
            <w:rPr>
              <w:noProof/>
            </w:rPr>
          </w:pPr>
          <w:hyperlink w:anchor="_Toc532227699" w:history="1">
            <w:r w:rsidR="00571368" w:rsidRPr="003B662E">
              <w:rPr>
                <w:rStyle w:val="af4"/>
                <w:noProof/>
              </w:rPr>
              <w:t>2.</w:t>
            </w:r>
            <w:r w:rsidR="00571368">
              <w:rPr>
                <w:noProof/>
              </w:rPr>
              <w:t xml:space="preserve"> </w:t>
            </w:r>
            <w:r w:rsidR="00571368" w:rsidRPr="003B662E">
              <w:rPr>
                <w:rStyle w:val="af4"/>
                <w:noProof/>
              </w:rPr>
              <w:t xml:space="preserve">Проведение кадровыми службами федеральных государственных органов оценки качества </w:t>
            </w:r>
            <w:r w:rsidR="00FF08D1">
              <w:rPr>
                <w:rStyle w:val="af4"/>
                <w:noProof/>
              </w:rPr>
              <w:t>дополнительных профессиональных п</w:t>
            </w:r>
            <w:r w:rsidR="00571368" w:rsidRPr="003B662E">
              <w:rPr>
                <w:rStyle w:val="af4"/>
                <w:noProof/>
              </w:rPr>
              <w:t xml:space="preserve">рограмм для </w:t>
            </w:r>
            <w:r w:rsidR="00834815">
              <w:rPr>
                <w:rStyle w:val="af4"/>
                <w:noProof/>
              </w:rPr>
              <w:t xml:space="preserve">федеральных государственных </w:t>
            </w:r>
            <w:r w:rsidR="00571368" w:rsidRPr="003B662E">
              <w:rPr>
                <w:rStyle w:val="af4"/>
                <w:noProof/>
              </w:rPr>
              <w:t>гражданских служащих</w:t>
            </w:r>
            <w:r w:rsidR="005713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368">
              <w:rPr>
                <w:noProof/>
                <w:webHidden/>
              </w:rPr>
              <w:instrText xml:space="preserve"> PAGEREF _Toc532227699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4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368" w:rsidRDefault="00411E5D" w:rsidP="00571368">
          <w:pPr>
            <w:pStyle w:val="11"/>
            <w:rPr>
              <w:noProof/>
            </w:rPr>
          </w:pPr>
          <w:hyperlink w:anchor="_Toc532227700" w:history="1">
            <w:r w:rsidR="00571368" w:rsidRPr="003B662E">
              <w:rPr>
                <w:rStyle w:val="af4"/>
                <w:noProof/>
              </w:rPr>
              <w:t>3.</w:t>
            </w:r>
            <w:r w:rsidR="00571368">
              <w:rPr>
                <w:noProof/>
              </w:rPr>
              <w:t xml:space="preserve"> </w:t>
            </w:r>
            <w:r w:rsidR="00571368" w:rsidRPr="003B662E">
              <w:rPr>
                <w:rStyle w:val="af4"/>
                <w:noProof/>
              </w:rPr>
              <w:t xml:space="preserve">Формирование рейтинга </w:t>
            </w:r>
            <w:r w:rsidR="00FF08D1" w:rsidRPr="00FF08D1">
              <w:rPr>
                <w:rStyle w:val="af4"/>
                <w:noProof/>
              </w:rPr>
              <w:t>дополнительных профессиональных программ</w:t>
            </w:r>
            <w:r w:rsidR="00571368" w:rsidRPr="003B662E">
              <w:rPr>
                <w:rStyle w:val="af4"/>
                <w:noProof/>
              </w:rPr>
              <w:t xml:space="preserve"> для </w:t>
            </w:r>
            <w:r w:rsidR="00834815" w:rsidRPr="00834815">
              <w:rPr>
                <w:rStyle w:val="af4"/>
                <w:noProof/>
              </w:rPr>
              <w:t xml:space="preserve">федеральных государственных </w:t>
            </w:r>
            <w:r w:rsidR="00571368" w:rsidRPr="003B662E">
              <w:rPr>
                <w:rStyle w:val="af4"/>
                <w:noProof/>
              </w:rPr>
              <w:t>гражданских служащих</w:t>
            </w:r>
            <w:r w:rsidR="005713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368">
              <w:rPr>
                <w:noProof/>
                <w:webHidden/>
              </w:rPr>
              <w:instrText xml:space="preserve"> PAGEREF _Toc532227700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4E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368" w:rsidRDefault="00411E5D" w:rsidP="00571368">
          <w:pPr>
            <w:pStyle w:val="11"/>
            <w:rPr>
              <w:noProof/>
            </w:rPr>
          </w:pPr>
          <w:hyperlink w:anchor="_Toc532227701" w:history="1">
            <w:r w:rsidR="00992727">
              <w:rPr>
                <w:rStyle w:val="af4"/>
                <w:noProof/>
              </w:rPr>
              <w:t>Приложение № </w:t>
            </w:r>
            <w:r w:rsidR="00571368" w:rsidRPr="003B662E">
              <w:rPr>
                <w:rStyle w:val="af4"/>
                <w:noProof/>
              </w:rPr>
              <w:t>1</w:t>
            </w:r>
            <w:r w:rsidR="00571368">
              <w:rPr>
                <w:rStyle w:val="af4"/>
                <w:noProof/>
              </w:rPr>
              <w:t xml:space="preserve">. </w:t>
            </w:r>
            <w:r w:rsidR="00571368" w:rsidRPr="00571368">
              <w:rPr>
                <w:rStyle w:val="af4"/>
                <w:noProof/>
              </w:rPr>
              <w:t>Анкета</w:t>
            </w:r>
            <w:r w:rsidR="00571368">
              <w:rPr>
                <w:rStyle w:val="af4"/>
                <w:noProof/>
              </w:rPr>
              <w:t xml:space="preserve"> </w:t>
            </w:r>
            <w:r w:rsidR="00571368" w:rsidRPr="00571368">
              <w:rPr>
                <w:rStyle w:val="af4"/>
                <w:noProof/>
              </w:rPr>
              <w:t>федерального государственного гражданского служащего,</w:t>
            </w:r>
            <w:r w:rsidR="00571368">
              <w:rPr>
                <w:rStyle w:val="af4"/>
                <w:noProof/>
              </w:rPr>
              <w:t xml:space="preserve"> </w:t>
            </w:r>
            <w:r w:rsidR="00571368" w:rsidRPr="00571368">
              <w:rPr>
                <w:rStyle w:val="af4"/>
                <w:noProof/>
              </w:rPr>
              <w:t>прошедшего обучение по дополнительной профессиональной программе</w:t>
            </w:r>
            <w:r w:rsidR="005713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368">
              <w:rPr>
                <w:noProof/>
                <w:webHidden/>
              </w:rPr>
              <w:instrText xml:space="preserve"> PAGEREF _Toc532227701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4E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368" w:rsidRDefault="00411E5D" w:rsidP="00571368">
          <w:pPr>
            <w:pStyle w:val="11"/>
            <w:rPr>
              <w:noProof/>
            </w:rPr>
          </w:pPr>
          <w:hyperlink w:anchor="_Toc532227702" w:history="1">
            <w:r w:rsidR="00571368" w:rsidRPr="003B662E">
              <w:rPr>
                <w:rStyle w:val="af4"/>
                <w:noProof/>
              </w:rPr>
              <w:t>Приложение №</w:t>
            </w:r>
            <w:r w:rsidR="00992727">
              <w:rPr>
                <w:rStyle w:val="af4"/>
                <w:noProof/>
              </w:rPr>
              <w:t> </w:t>
            </w:r>
            <w:r w:rsidR="00571368" w:rsidRPr="003B662E">
              <w:rPr>
                <w:rStyle w:val="af4"/>
                <w:noProof/>
              </w:rPr>
              <w:t>2</w:t>
            </w:r>
            <w:r w:rsidR="00992727">
              <w:rPr>
                <w:rStyle w:val="af4"/>
                <w:noProof/>
              </w:rPr>
              <w:t xml:space="preserve">. </w:t>
            </w:r>
            <w:r w:rsidR="00992727" w:rsidRPr="00992727">
              <w:rPr>
                <w:rStyle w:val="af4"/>
                <w:noProof/>
              </w:rPr>
              <w:t xml:space="preserve">Анкета </w:t>
            </w:r>
            <w:r w:rsidR="00992727">
              <w:rPr>
                <w:rStyle w:val="af4"/>
                <w:noProof/>
              </w:rPr>
              <w:t xml:space="preserve">непосредственного руководителя </w:t>
            </w:r>
            <w:r w:rsidR="00992727" w:rsidRPr="00992727">
              <w:rPr>
                <w:rStyle w:val="af4"/>
                <w:noProof/>
              </w:rPr>
              <w:t>федерального государственного гражданского служащего, прошедшего обучение по дополнительной профессиональной программе</w:t>
            </w:r>
            <w:r w:rsidR="005713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368">
              <w:rPr>
                <w:noProof/>
                <w:webHidden/>
              </w:rPr>
              <w:instrText xml:space="preserve"> PAGEREF _Toc532227702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4E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368" w:rsidRDefault="00411E5D" w:rsidP="00992727">
          <w:pPr>
            <w:pStyle w:val="11"/>
            <w:rPr>
              <w:noProof/>
            </w:rPr>
          </w:pPr>
          <w:hyperlink w:anchor="_Toc532227703" w:history="1">
            <w:r w:rsidR="00571368" w:rsidRPr="003B662E">
              <w:rPr>
                <w:rStyle w:val="af4"/>
                <w:noProof/>
              </w:rPr>
              <w:t>Приложение №</w:t>
            </w:r>
            <w:r w:rsidR="00992727">
              <w:rPr>
                <w:rStyle w:val="af4"/>
                <w:noProof/>
              </w:rPr>
              <w:t> </w:t>
            </w:r>
            <w:r w:rsidR="00571368" w:rsidRPr="003B662E">
              <w:rPr>
                <w:rStyle w:val="af4"/>
                <w:noProof/>
              </w:rPr>
              <w:t>3</w:t>
            </w:r>
            <w:r w:rsidR="00992727">
              <w:rPr>
                <w:rStyle w:val="af4"/>
                <w:noProof/>
              </w:rPr>
              <w:t xml:space="preserve">. </w:t>
            </w:r>
            <w:r w:rsidR="00992727" w:rsidRPr="00992727">
              <w:rPr>
                <w:rStyle w:val="af4"/>
                <w:noProof/>
              </w:rPr>
              <w:t>Сводная информация о результатах оценки качества дополнительных профессиональных программ</w:t>
            </w:r>
            <w:r w:rsidR="00992727">
              <w:rPr>
                <w:rStyle w:val="af4"/>
                <w:noProof/>
              </w:rPr>
              <w:t xml:space="preserve"> </w:t>
            </w:r>
            <w:r w:rsidR="00992727" w:rsidRPr="00992727">
              <w:rPr>
                <w:rStyle w:val="af4"/>
                <w:noProof/>
              </w:rPr>
              <w:t>для федеральных государственных гражданских служащих</w:t>
            </w:r>
            <w:r w:rsidR="00992727">
              <w:rPr>
                <w:rStyle w:val="af4"/>
                <w:noProof/>
              </w:rPr>
              <w:t xml:space="preserve"> (примерная форма)</w:t>
            </w:r>
            <w:r w:rsidR="005713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368">
              <w:rPr>
                <w:noProof/>
                <w:webHidden/>
              </w:rPr>
              <w:instrText xml:space="preserve"> PAGEREF _Toc532227703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4E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368" w:rsidRDefault="00411E5D" w:rsidP="00992727">
          <w:pPr>
            <w:pStyle w:val="11"/>
            <w:rPr>
              <w:noProof/>
            </w:rPr>
          </w:pPr>
          <w:hyperlink w:anchor="_Toc532227704" w:history="1">
            <w:r w:rsidR="00992727">
              <w:rPr>
                <w:rStyle w:val="af4"/>
                <w:noProof/>
              </w:rPr>
              <w:t>Приложение № </w:t>
            </w:r>
            <w:r w:rsidR="00571368" w:rsidRPr="003B662E">
              <w:rPr>
                <w:rStyle w:val="af4"/>
                <w:noProof/>
              </w:rPr>
              <w:t>4</w:t>
            </w:r>
            <w:r w:rsidR="00992727">
              <w:rPr>
                <w:rStyle w:val="af4"/>
                <w:noProof/>
              </w:rPr>
              <w:t xml:space="preserve">. </w:t>
            </w:r>
            <w:r w:rsidR="00992727" w:rsidRPr="00992727">
              <w:rPr>
                <w:rStyle w:val="af4"/>
                <w:noProof/>
              </w:rPr>
              <w:t>Форма представления информации о результатах оценки качества дополнительных профессиональных программ</w:t>
            </w:r>
            <w:r w:rsidR="005713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368">
              <w:rPr>
                <w:noProof/>
                <w:webHidden/>
              </w:rPr>
              <w:instrText xml:space="preserve"> PAGEREF _Toc532227704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4E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368" w:rsidRDefault="00411E5D">
          <w:r>
            <w:fldChar w:fldCharType="end"/>
          </w:r>
        </w:p>
      </w:sdtContent>
    </w:sdt>
    <w:p w:rsidR="00BD6E20" w:rsidRPr="003F52A5" w:rsidRDefault="00BD6E20" w:rsidP="00485253">
      <w:pPr>
        <w:ind w:firstLine="0"/>
        <w:rPr>
          <w:b/>
        </w:rPr>
      </w:pPr>
    </w:p>
    <w:p w:rsidR="00DA3EB1" w:rsidRPr="00571368" w:rsidRDefault="00DA3EB1" w:rsidP="00571368">
      <w:pPr>
        <w:pStyle w:val="1"/>
      </w:pPr>
      <w:bookmarkStart w:id="0" w:name="_Toc532227698"/>
      <w:r w:rsidRPr="00571368">
        <w:lastRenderedPageBreak/>
        <w:t>Общие положения</w:t>
      </w:r>
      <w:bookmarkEnd w:id="0"/>
    </w:p>
    <w:p w:rsidR="009B04B4" w:rsidRPr="003F52A5" w:rsidRDefault="00F21218" w:rsidP="00B674A5">
      <w:pPr>
        <w:spacing w:line="276" w:lineRule="auto"/>
        <w:jc w:val="both"/>
      </w:pPr>
      <w:r w:rsidRPr="003F52A5">
        <w:t>Настоящие методические рекомендации</w:t>
      </w:r>
      <w:r w:rsidR="00B209B2" w:rsidRPr="003F52A5">
        <w:t xml:space="preserve"> </w:t>
      </w:r>
      <w:r w:rsidRPr="003F52A5">
        <w:t>разработа</w:t>
      </w:r>
      <w:r w:rsidR="006A0769" w:rsidRPr="003F52A5">
        <w:t>н</w:t>
      </w:r>
      <w:r w:rsidRPr="003F52A5">
        <w:t xml:space="preserve">ы </w:t>
      </w:r>
      <w:r w:rsidR="003D1AEB" w:rsidRPr="003F52A5">
        <w:t>в</w:t>
      </w:r>
      <w:r w:rsidR="003A017A" w:rsidRPr="003F52A5">
        <w:t>о исполнение</w:t>
      </w:r>
      <w:r w:rsidR="003D1AEB" w:rsidRPr="003F52A5">
        <w:t xml:space="preserve"> пункт</w:t>
      </w:r>
      <w:r w:rsidR="003A017A" w:rsidRPr="003F52A5">
        <w:t>а</w:t>
      </w:r>
      <w:r w:rsidR="003D1AEB" w:rsidRPr="003F52A5">
        <w:t xml:space="preserve"> 11 плана мероприятий («дорожной карт</w:t>
      </w:r>
      <w:r w:rsidR="00542358" w:rsidRPr="003F52A5">
        <w:t>ы</w:t>
      </w:r>
      <w:r w:rsidR="003D1AEB" w:rsidRPr="003F52A5">
        <w:t>») по реализации Основных направлений развития государственной гражданской службы Российской Федерации на 2016 – 2018 годы, утвержденного распоряжением Правительства Российской Фед</w:t>
      </w:r>
      <w:r w:rsidR="006A0769" w:rsidRPr="003F52A5">
        <w:t>ерации от 12 сентября 2016 г. № </w:t>
      </w:r>
      <w:r w:rsidR="003D1AEB" w:rsidRPr="003F52A5">
        <w:t>1919-р</w:t>
      </w:r>
      <w:r w:rsidR="006A0769" w:rsidRPr="003F52A5">
        <w:t xml:space="preserve">, </w:t>
      </w:r>
      <w:r w:rsidR="00B209B2" w:rsidRPr="003F52A5">
        <w:t xml:space="preserve">в целях </w:t>
      </w:r>
      <w:r w:rsidR="006A0769" w:rsidRPr="003F52A5">
        <w:t>формировани</w:t>
      </w:r>
      <w:r w:rsidR="00B209B2" w:rsidRPr="003F52A5">
        <w:t>я</w:t>
      </w:r>
      <w:r w:rsidR="006A0769" w:rsidRPr="003F52A5">
        <w:t xml:space="preserve"> системы оценки качества дополнительных профессиональных программ для федеральных государственных гражданских служащих (далее </w:t>
      </w:r>
      <w:r w:rsidR="001B0025" w:rsidRPr="003F52A5">
        <w:t xml:space="preserve">соответственно </w:t>
      </w:r>
      <w:r w:rsidR="006A0769" w:rsidRPr="003F52A5">
        <w:t xml:space="preserve">– </w:t>
      </w:r>
      <w:r w:rsidR="001B0025" w:rsidRPr="003F52A5">
        <w:t xml:space="preserve">Программы, </w:t>
      </w:r>
      <w:r w:rsidR="006A0769" w:rsidRPr="003F52A5">
        <w:t>гражданские служащие)</w:t>
      </w:r>
      <w:r w:rsidR="009B04B4" w:rsidRPr="003F52A5">
        <w:t>.</w:t>
      </w:r>
    </w:p>
    <w:p w:rsidR="001B0025" w:rsidRPr="003F52A5" w:rsidRDefault="001B0025" w:rsidP="00B674A5">
      <w:pPr>
        <w:spacing w:line="276" w:lineRule="auto"/>
        <w:jc w:val="both"/>
      </w:pPr>
      <w:proofErr w:type="gramStart"/>
      <w:r w:rsidRPr="003F52A5">
        <w:t xml:space="preserve">Оценка качества Программ, реализуемых в течение года, является важнейшим </w:t>
      </w:r>
      <w:r w:rsidR="006D305F" w:rsidRPr="003F52A5">
        <w:t xml:space="preserve">этапом </w:t>
      </w:r>
      <w:r w:rsidRPr="003F52A5">
        <w:t xml:space="preserve">кадровой работы по организации мероприятий по профессиональному развитию гражданских служащих, создающим основу для планирования и реализации дополнительного профессионального </w:t>
      </w:r>
      <w:r w:rsidR="007C34CC" w:rsidRPr="003F52A5">
        <w:t xml:space="preserve">образования </w:t>
      </w:r>
      <w:r w:rsidRPr="003F52A5">
        <w:t>гражданских служащих в очередном году.</w:t>
      </w:r>
      <w:proofErr w:type="gramEnd"/>
    </w:p>
    <w:p w:rsidR="00A049DD" w:rsidRPr="003F52A5" w:rsidRDefault="00A049DD" w:rsidP="00D20332">
      <w:pPr>
        <w:spacing w:line="276" w:lineRule="auto"/>
        <w:jc w:val="both"/>
      </w:pPr>
      <w:proofErr w:type="gramStart"/>
      <w:r w:rsidRPr="003F52A5">
        <w:t xml:space="preserve">Учитывая необходимость осуществления контроля качества </w:t>
      </w:r>
      <w:r w:rsidR="00D44D1E" w:rsidRPr="003F52A5">
        <w:t xml:space="preserve">реализуемых федеральными государственными органами </w:t>
      </w:r>
      <w:r w:rsidRPr="003F52A5">
        <w:t>мероприятий по профессиональному развитию гражданских служащих</w:t>
      </w:r>
      <w:r w:rsidR="00D44D1E" w:rsidRPr="003F52A5">
        <w:t xml:space="preserve">, предложения Минтруда России по </w:t>
      </w:r>
      <w:r w:rsidR="00250D7E" w:rsidRPr="003F52A5">
        <w:t xml:space="preserve">проведению </w:t>
      </w:r>
      <w:r w:rsidR="00D44D1E" w:rsidRPr="003F52A5">
        <w:t>оценки эффективности обучения</w:t>
      </w:r>
      <w:r w:rsidR="00250D7E" w:rsidRPr="003F52A5">
        <w:t xml:space="preserve"> гражданских служащих ежегодно направлялись в федеральные государственные органы </w:t>
      </w:r>
      <w:r w:rsidR="00CB3796" w:rsidRPr="003F52A5">
        <w:t>(письма Минтруда России от 4 мая 2017 г.</w:t>
      </w:r>
      <w:r w:rsidR="00DF7B85" w:rsidRPr="003F52A5">
        <w:br/>
      </w:r>
      <w:r w:rsidR="00CB3796" w:rsidRPr="003F52A5">
        <w:t>№ </w:t>
      </w:r>
      <w:r w:rsidR="00250D7E" w:rsidRPr="003F52A5">
        <w:t xml:space="preserve">18-3/10/В-3501 и </w:t>
      </w:r>
      <w:r w:rsidR="00CB3796" w:rsidRPr="003F52A5">
        <w:t>от 28 июня 2018</w:t>
      </w:r>
      <w:r w:rsidR="00F26E1E">
        <w:t> </w:t>
      </w:r>
      <w:r w:rsidR="00CB3796" w:rsidRPr="003F52A5">
        <w:t>г. №</w:t>
      </w:r>
      <w:r w:rsidR="00F26E1E">
        <w:t> </w:t>
      </w:r>
      <w:r w:rsidR="00CB3796" w:rsidRPr="003F52A5">
        <w:t>18-3/10/В-4800).</w:t>
      </w:r>
      <w:proofErr w:type="gramEnd"/>
      <w:r w:rsidR="00D82903" w:rsidRPr="003F52A5">
        <w:t xml:space="preserve"> </w:t>
      </w:r>
      <w:r w:rsidR="00250D7E" w:rsidRPr="003F52A5">
        <w:t>Вместе с тем</w:t>
      </w:r>
      <w:r w:rsidR="00834815">
        <w:t>,</w:t>
      </w:r>
      <w:r w:rsidR="00250D7E" w:rsidRPr="003F52A5">
        <w:t xml:space="preserve"> </w:t>
      </w:r>
      <w:r w:rsidR="00D9377F" w:rsidRPr="003F52A5">
        <w:t xml:space="preserve">сохранялась потребность в </w:t>
      </w:r>
      <w:proofErr w:type="gramStart"/>
      <w:r w:rsidR="00D9377F" w:rsidRPr="003F52A5">
        <w:t>определении</w:t>
      </w:r>
      <w:proofErr w:type="gramEnd"/>
      <w:r w:rsidR="00D9377F" w:rsidRPr="003F52A5">
        <w:t xml:space="preserve"> общих</w:t>
      </w:r>
      <w:r w:rsidR="00232175" w:rsidRPr="003F52A5">
        <w:t xml:space="preserve"> </w:t>
      </w:r>
      <w:r w:rsidR="00D9377F" w:rsidRPr="003F52A5">
        <w:t>подходов</w:t>
      </w:r>
      <w:r w:rsidR="00250D7E" w:rsidRPr="003F52A5">
        <w:t xml:space="preserve"> к проведению комплексного анализа результатов обучения гражданских с</w:t>
      </w:r>
      <w:r w:rsidR="007C34CC" w:rsidRPr="003F52A5">
        <w:t>лужащих и формированию</w:t>
      </w:r>
      <w:r w:rsidR="00250D7E" w:rsidRPr="003F52A5">
        <w:t xml:space="preserve"> рейтинга Программ</w:t>
      </w:r>
      <w:r w:rsidR="007D4DA1" w:rsidRPr="003F52A5">
        <w:t>.</w:t>
      </w:r>
    </w:p>
    <w:p w:rsidR="00815E62" w:rsidRPr="003F52A5" w:rsidRDefault="00815E62" w:rsidP="00D20332">
      <w:pPr>
        <w:spacing w:line="276" w:lineRule="auto"/>
        <w:jc w:val="both"/>
      </w:pPr>
      <w:r w:rsidRPr="003F52A5">
        <w:t xml:space="preserve">Предусмотренный настоящими методическими рекомендациями единый механизм оценки качества Программ и </w:t>
      </w:r>
      <w:r w:rsidR="00AA016B" w:rsidRPr="003F52A5">
        <w:t xml:space="preserve">определения </w:t>
      </w:r>
      <w:r w:rsidRPr="003F52A5">
        <w:t>их рейтинга сформирован с учетом указанных</w:t>
      </w:r>
      <w:r w:rsidR="00B3641B" w:rsidRPr="003F52A5">
        <w:t xml:space="preserve"> </w:t>
      </w:r>
      <w:r w:rsidR="00D82903" w:rsidRPr="003F52A5">
        <w:t xml:space="preserve">выше </w:t>
      </w:r>
      <w:r w:rsidR="00B3641B" w:rsidRPr="003F52A5">
        <w:t>предложений</w:t>
      </w:r>
      <w:r w:rsidR="00D82903" w:rsidRPr="003F52A5">
        <w:t xml:space="preserve"> Минтруда России</w:t>
      </w:r>
      <w:r w:rsidRPr="003F52A5">
        <w:t xml:space="preserve">, а также анализа результатов </w:t>
      </w:r>
      <w:r w:rsidR="0076037F" w:rsidRPr="003F52A5">
        <w:t xml:space="preserve">мониторинга </w:t>
      </w:r>
      <w:r w:rsidRPr="003F52A5">
        <w:t>организации федеральными государственными органами дополнительного профессионального образования гражданских служащих</w:t>
      </w:r>
      <w:r w:rsidR="0076037F" w:rsidRPr="003F52A5">
        <w:t>, пров</w:t>
      </w:r>
      <w:r w:rsidR="00DF7B85" w:rsidRPr="003F52A5">
        <w:t>еденного</w:t>
      </w:r>
      <w:r w:rsidR="0076037F" w:rsidRPr="003F52A5">
        <w:t xml:space="preserve"> Мин</w:t>
      </w:r>
      <w:r w:rsidR="00D82903" w:rsidRPr="003F52A5">
        <w:t>истерством</w:t>
      </w:r>
      <w:r w:rsidR="00DF7B85" w:rsidRPr="003F52A5">
        <w:t xml:space="preserve"> в 2016 </w:t>
      </w:r>
      <w:r w:rsidR="00F26E1E" w:rsidRPr="003F52A5">
        <w:t>–</w:t>
      </w:r>
      <w:r w:rsidR="00DF7B85" w:rsidRPr="003F52A5">
        <w:t xml:space="preserve"> 2017 годах</w:t>
      </w:r>
      <w:r w:rsidR="0076037F" w:rsidRPr="003F52A5">
        <w:t>.</w:t>
      </w:r>
    </w:p>
    <w:p w:rsidR="00424B30" w:rsidRPr="003F52A5" w:rsidRDefault="00B359B8" w:rsidP="00B674A5">
      <w:pPr>
        <w:spacing w:line="276" w:lineRule="auto"/>
        <w:jc w:val="both"/>
      </w:pPr>
      <w:r w:rsidRPr="003F52A5">
        <w:t>Оценку</w:t>
      </w:r>
      <w:r w:rsidR="00FD51D8" w:rsidRPr="003F52A5">
        <w:t xml:space="preserve"> качества </w:t>
      </w:r>
      <w:r w:rsidRPr="003F52A5">
        <w:t>П</w:t>
      </w:r>
      <w:r w:rsidR="00FD51D8" w:rsidRPr="003F52A5">
        <w:t xml:space="preserve">рограмм для гражданских служащих </w:t>
      </w:r>
      <w:r w:rsidR="00B876E5" w:rsidRPr="003F52A5">
        <w:t xml:space="preserve">представляется целесообразным </w:t>
      </w:r>
      <w:r w:rsidRPr="003F52A5">
        <w:t xml:space="preserve">осуществлять </w:t>
      </w:r>
      <w:r w:rsidR="00424B30" w:rsidRPr="003F52A5">
        <w:t xml:space="preserve">на </w:t>
      </w:r>
      <w:r w:rsidR="00B876E5" w:rsidRPr="003F52A5">
        <w:t>основе комплексного анализа информации, получаемо</w:t>
      </w:r>
      <w:r w:rsidR="000266A6" w:rsidRPr="003F52A5">
        <w:t>й</w:t>
      </w:r>
      <w:r w:rsidR="00B876E5" w:rsidRPr="003F52A5">
        <w:t xml:space="preserve"> </w:t>
      </w:r>
      <w:proofErr w:type="gramStart"/>
      <w:r w:rsidR="00FF2915" w:rsidRPr="003F52A5">
        <w:t>от</w:t>
      </w:r>
      <w:proofErr w:type="gramEnd"/>
      <w:r w:rsidR="00FF2915" w:rsidRPr="003F52A5">
        <w:t>:</w:t>
      </w:r>
    </w:p>
    <w:p w:rsidR="00FF2915" w:rsidRPr="003F52A5" w:rsidRDefault="00FF2915" w:rsidP="00B674A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3F52A5">
        <w:t>гражданск</w:t>
      </w:r>
      <w:r w:rsidR="00B359B8" w:rsidRPr="003F52A5">
        <w:t>ого</w:t>
      </w:r>
      <w:r w:rsidRPr="003F52A5">
        <w:t xml:space="preserve"> служащ</w:t>
      </w:r>
      <w:r w:rsidR="00B359B8" w:rsidRPr="003F52A5">
        <w:t>его</w:t>
      </w:r>
      <w:r w:rsidRPr="003F52A5">
        <w:t>, прошедш</w:t>
      </w:r>
      <w:r w:rsidR="00B359B8" w:rsidRPr="003F52A5">
        <w:t>его</w:t>
      </w:r>
      <w:r w:rsidRPr="003F52A5">
        <w:t xml:space="preserve"> повышение квалификации или профессиональную переподготовку;</w:t>
      </w:r>
    </w:p>
    <w:p w:rsidR="00FF2915" w:rsidRPr="003F52A5" w:rsidRDefault="00FF2915" w:rsidP="00B674A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3F52A5">
        <w:t>непосредственн</w:t>
      </w:r>
      <w:r w:rsidR="00B359B8" w:rsidRPr="003F52A5">
        <w:t>ого</w:t>
      </w:r>
      <w:r w:rsidRPr="003F52A5">
        <w:t xml:space="preserve"> руководител</w:t>
      </w:r>
      <w:r w:rsidR="00B359B8" w:rsidRPr="003F52A5">
        <w:t>я</w:t>
      </w:r>
      <w:r w:rsidRPr="003F52A5">
        <w:t xml:space="preserve"> </w:t>
      </w:r>
      <w:r w:rsidR="000E7945" w:rsidRPr="003F52A5">
        <w:t>гражданск</w:t>
      </w:r>
      <w:r w:rsidR="00B359B8" w:rsidRPr="003F52A5">
        <w:t>ого</w:t>
      </w:r>
      <w:r w:rsidR="000E7945" w:rsidRPr="003F52A5">
        <w:t xml:space="preserve"> служащ</w:t>
      </w:r>
      <w:r w:rsidR="00B359B8" w:rsidRPr="003F52A5">
        <w:t>его</w:t>
      </w:r>
      <w:r w:rsidR="000E7945" w:rsidRPr="003F52A5">
        <w:t>, прошедш</w:t>
      </w:r>
      <w:r w:rsidR="00B359B8" w:rsidRPr="003F52A5">
        <w:t>его</w:t>
      </w:r>
      <w:r w:rsidR="000E7945" w:rsidRPr="003F52A5">
        <w:t xml:space="preserve"> повышение квалификации или профессиональную переподготовку.</w:t>
      </w:r>
    </w:p>
    <w:p w:rsidR="000E7945" w:rsidRPr="003F52A5" w:rsidRDefault="00C75939" w:rsidP="00B674A5">
      <w:pPr>
        <w:spacing w:line="276" w:lineRule="auto"/>
        <w:jc w:val="both"/>
      </w:pPr>
      <w:proofErr w:type="gramStart"/>
      <w:r w:rsidRPr="003F52A5">
        <w:t>Гражданск</w:t>
      </w:r>
      <w:r w:rsidR="00EC1F6C" w:rsidRPr="003F52A5">
        <w:t>ому</w:t>
      </w:r>
      <w:r w:rsidRPr="003F52A5">
        <w:t xml:space="preserve"> служащ</w:t>
      </w:r>
      <w:r w:rsidR="00EC1F6C" w:rsidRPr="003F52A5">
        <w:t>ему</w:t>
      </w:r>
      <w:r w:rsidR="00834815">
        <w:t>,</w:t>
      </w:r>
      <w:r w:rsidRPr="003F52A5">
        <w:t xml:space="preserve"> как получател</w:t>
      </w:r>
      <w:r w:rsidR="00EC1F6C" w:rsidRPr="003F52A5">
        <w:t>ю</w:t>
      </w:r>
      <w:r w:rsidRPr="003F52A5">
        <w:t xml:space="preserve"> образовательной </w:t>
      </w:r>
      <w:r w:rsidR="00A74D67" w:rsidRPr="003F52A5">
        <w:t>услуги</w:t>
      </w:r>
      <w:r w:rsidR="00834815">
        <w:t>,</w:t>
      </w:r>
      <w:r w:rsidR="00A74D67" w:rsidRPr="003F52A5">
        <w:t xml:space="preserve"> </w:t>
      </w:r>
      <w:r w:rsidR="00EC1F6C" w:rsidRPr="003F52A5">
        <w:t>предлагается оценить не только содержание, но и иные</w:t>
      </w:r>
      <w:r w:rsidR="00376A0D" w:rsidRPr="003F52A5">
        <w:t xml:space="preserve"> </w:t>
      </w:r>
      <w:r w:rsidR="00EC1F6C" w:rsidRPr="003F52A5">
        <w:t xml:space="preserve">(в том числе </w:t>
      </w:r>
      <w:r w:rsidR="00EC1F6C" w:rsidRPr="003F52A5">
        <w:lastRenderedPageBreak/>
        <w:t xml:space="preserve">организационные) </w:t>
      </w:r>
      <w:r w:rsidR="00A91E64" w:rsidRPr="003F52A5">
        <w:t>характери</w:t>
      </w:r>
      <w:r w:rsidR="00376A0D" w:rsidRPr="003F52A5">
        <w:t>стик</w:t>
      </w:r>
      <w:r w:rsidR="00EC1F6C" w:rsidRPr="003F52A5">
        <w:t xml:space="preserve">и </w:t>
      </w:r>
      <w:r w:rsidR="00A91E64" w:rsidRPr="003F52A5">
        <w:t>освоенн</w:t>
      </w:r>
      <w:r w:rsidR="00376A0D" w:rsidRPr="003F52A5">
        <w:t>ой</w:t>
      </w:r>
      <w:r w:rsidR="00A91E64" w:rsidRPr="003F52A5">
        <w:t xml:space="preserve"> </w:t>
      </w:r>
      <w:r w:rsidR="00834815">
        <w:t>дополнительной профессиональной программы</w:t>
      </w:r>
      <w:r w:rsidR="00EC1F6C" w:rsidRPr="003F52A5">
        <w:t xml:space="preserve">, а </w:t>
      </w:r>
      <w:r w:rsidR="00A91E64" w:rsidRPr="003F52A5">
        <w:t>непосредственн</w:t>
      </w:r>
      <w:r w:rsidR="00EC1F6C" w:rsidRPr="003F52A5">
        <w:t>ому</w:t>
      </w:r>
      <w:r w:rsidR="00A91E64" w:rsidRPr="003F52A5">
        <w:t xml:space="preserve"> руководител</w:t>
      </w:r>
      <w:r w:rsidR="00EC1F6C" w:rsidRPr="003F52A5">
        <w:t xml:space="preserve">ю </w:t>
      </w:r>
      <w:r w:rsidR="00A91E64" w:rsidRPr="003F52A5">
        <w:t>гражданского служащего</w:t>
      </w:r>
      <w:r w:rsidR="00834815">
        <w:t>,</w:t>
      </w:r>
      <w:r w:rsidR="008E2397" w:rsidRPr="003F52A5">
        <w:t xml:space="preserve"> как</w:t>
      </w:r>
      <w:r w:rsidR="00FD51D8" w:rsidRPr="003F52A5">
        <w:t xml:space="preserve"> лиц</w:t>
      </w:r>
      <w:r w:rsidR="008E2397" w:rsidRPr="003F52A5">
        <w:t>у</w:t>
      </w:r>
      <w:r w:rsidR="00FD51D8" w:rsidRPr="003F52A5">
        <w:t xml:space="preserve">, </w:t>
      </w:r>
      <w:r w:rsidR="00E616B0" w:rsidRPr="003F52A5">
        <w:t xml:space="preserve">заинтересованному в </w:t>
      </w:r>
      <w:r w:rsidR="008E2397" w:rsidRPr="003F52A5">
        <w:t xml:space="preserve">его </w:t>
      </w:r>
      <w:r w:rsidR="00E616B0" w:rsidRPr="003F52A5">
        <w:t>профессиональном</w:t>
      </w:r>
      <w:r w:rsidR="00EC1F6C" w:rsidRPr="003F52A5">
        <w:t xml:space="preserve"> </w:t>
      </w:r>
      <w:r w:rsidR="00E616B0" w:rsidRPr="003F52A5">
        <w:t>развитии</w:t>
      </w:r>
      <w:r w:rsidR="00FD51D8" w:rsidRPr="003F52A5">
        <w:t xml:space="preserve">, </w:t>
      </w:r>
      <w:r w:rsidR="00EC1F6C" w:rsidRPr="003F52A5">
        <w:t>предлагается</w:t>
      </w:r>
      <w:r w:rsidR="00A91E64" w:rsidRPr="003F52A5">
        <w:t xml:space="preserve"> оценить </w:t>
      </w:r>
      <w:r w:rsidR="00E61570" w:rsidRPr="003F52A5">
        <w:t>результативность обучения гражданского служащего</w:t>
      </w:r>
      <w:r w:rsidR="00A91E64" w:rsidRPr="003F52A5">
        <w:t xml:space="preserve"> </w:t>
      </w:r>
      <w:r w:rsidR="00E61570" w:rsidRPr="003F52A5">
        <w:t>(влияние</w:t>
      </w:r>
      <w:r w:rsidR="00A91E64" w:rsidRPr="003F52A5">
        <w:t xml:space="preserve"> </w:t>
      </w:r>
      <w:r w:rsidR="00EC1F6C" w:rsidRPr="003F52A5">
        <w:t>полученных гражданским служащим в ходе обучения знаний и умений</w:t>
      </w:r>
      <w:r w:rsidR="00FD51D8" w:rsidRPr="003F52A5">
        <w:t xml:space="preserve"> на</w:t>
      </w:r>
      <w:r w:rsidR="00A91E64" w:rsidRPr="003F52A5">
        <w:t xml:space="preserve"> </w:t>
      </w:r>
      <w:r w:rsidR="00EC1F6C" w:rsidRPr="003F52A5">
        <w:t xml:space="preserve">результаты </w:t>
      </w:r>
      <w:r w:rsidR="00A91E64" w:rsidRPr="003F52A5">
        <w:t>профессиональн</w:t>
      </w:r>
      <w:r w:rsidR="00EC1F6C" w:rsidRPr="003F52A5">
        <w:t>ой</w:t>
      </w:r>
      <w:r w:rsidR="00A91E64" w:rsidRPr="003F52A5">
        <w:t xml:space="preserve"> служебн</w:t>
      </w:r>
      <w:r w:rsidR="00EC1F6C" w:rsidRPr="003F52A5">
        <w:t>ой</w:t>
      </w:r>
      <w:r w:rsidR="00A91E64" w:rsidRPr="003F52A5">
        <w:t xml:space="preserve"> деятельност</w:t>
      </w:r>
      <w:r w:rsidR="00EC1F6C" w:rsidRPr="003F52A5">
        <w:t>и</w:t>
      </w:r>
      <w:r w:rsidR="00E61570" w:rsidRPr="003F52A5">
        <w:t>)</w:t>
      </w:r>
      <w:r w:rsidR="00A91E64" w:rsidRPr="003F52A5">
        <w:t>.</w:t>
      </w:r>
      <w:proofErr w:type="gramEnd"/>
    </w:p>
    <w:p w:rsidR="00F00809" w:rsidRPr="003F52A5" w:rsidRDefault="000E552D" w:rsidP="00B674A5">
      <w:pPr>
        <w:spacing w:line="276" w:lineRule="auto"/>
        <w:jc w:val="both"/>
      </w:pPr>
      <w:r w:rsidRPr="003F52A5">
        <w:t xml:space="preserve">В </w:t>
      </w:r>
      <w:proofErr w:type="gramStart"/>
      <w:r w:rsidRPr="003F52A5">
        <w:t>целях</w:t>
      </w:r>
      <w:proofErr w:type="gramEnd"/>
      <w:r w:rsidRPr="003F52A5">
        <w:t xml:space="preserve"> соблюдения </w:t>
      </w:r>
      <w:r w:rsidR="006327A1" w:rsidRPr="003F52A5">
        <w:t>единых подходов к оценке</w:t>
      </w:r>
      <w:r w:rsidR="00A5239F" w:rsidRPr="003F52A5">
        <w:t xml:space="preserve"> качества </w:t>
      </w:r>
      <w:r w:rsidR="006327A1" w:rsidRPr="003F52A5">
        <w:t>П</w:t>
      </w:r>
      <w:r w:rsidR="00A5239F" w:rsidRPr="003F52A5">
        <w:t xml:space="preserve">рограмм для гражданских служащих </w:t>
      </w:r>
      <w:r w:rsidR="006327A1" w:rsidRPr="003F52A5">
        <w:t xml:space="preserve">предлагается руководствоваться следующими </w:t>
      </w:r>
      <w:r w:rsidR="00A5239F" w:rsidRPr="003F52A5">
        <w:t>принципа</w:t>
      </w:r>
      <w:r w:rsidR="00EC1F6C" w:rsidRPr="003F52A5">
        <w:t>ми</w:t>
      </w:r>
      <w:r w:rsidR="00F00809" w:rsidRPr="003F52A5">
        <w:t>:</w:t>
      </w:r>
    </w:p>
    <w:p w:rsidR="00F00809" w:rsidRPr="003F52A5" w:rsidRDefault="006327A1" w:rsidP="00B674A5">
      <w:pPr>
        <w:spacing w:line="276" w:lineRule="auto"/>
        <w:jc w:val="both"/>
      </w:pPr>
      <w:r w:rsidRPr="003F52A5">
        <w:t>единство</w:t>
      </w:r>
      <w:r w:rsidR="00A5239F" w:rsidRPr="003F52A5">
        <w:t xml:space="preserve"> требований к процедуре оценки</w:t>
      </w:r>
      <w:r w:rsidR="00F00809" w:rsidRPr="003F52A5">
        <w:t>;</w:t>
      </w:r>
    </w:p>
    <w:p w:rsidR="00F00809" w:rsidRPr="003F52A5" w:rsidRDefault="006327A1" w:rsidP="00B674A5">
      <w:pPr>
        <w:spacing w:line="276" w:lineRule="auto"/>
        <w:jc w:val="both"/>
      </w:pPr>
      <w:r w:rsidRPr="003F52A5">
        <w:t>сопоставимость</w:t>
      </w:r>
      <w:r w:rsidR="00EB788D" w:rsidRPr="003F52A5">
        <w:t xml:space="preserve"> получаемой информации</w:t>
      </w:r>
      <w:r w:rsidR="00F00809" w:rsidRPr="003F52A5">
        <w:t>;</w:t>
      </w:r>
    </w:p>
    <w:p w:rsidR="00F00809" w:rsidRPr="003F52A5" w:rsidRDefault="006327A1" w:rsidP="00B674A5">
      <w:pPr>
        <w:spacing w:line="276" w:lineRule="auto"/>
        <w:jc w:val="both"/>
      </w:pPr>
      <w:r w:rsidRPr="003F52A5">
        <w:t>регулярность</w:t>
      </w:r>
      <w:r w:rsidR="00FF2915" w:rsidRPr="003F52A5">
        <w:t xml:space="preserve"> </w:t>
      </w:r>
      <w:r w:rsidR="00EB788D" w:rsidRPr="003F52A5">
        <w:t>получения</w:t>
      </w:r>
      <w:r w:rsidR="00FF2915" w:rsidRPr="003F52A5">
        <w:t xml:space="preserve"> информации</w:t>
      </w:r>
      <w:r w:rsidR="00F00809" w:rsidRPr="003F52A5">
        <w:t>;</w:t>
      </w:r>
    </w:p>
    <w:p w:rsidR="00F00809" w:rsidRPr="003F52A5" w:rsidRDefault="006327A1" w:rsidP="00B674A5">
      <w:pPr>
        <w:spacing w:line="276" w:lineRule="auto"/>
        <w:jc w:val="both"/>
      </w:pPr>
      <w:r w:rsidRPr="003F52A5">
        <w:t>доступность</w:t>
      </w:r>
      <w:r w:rsidR="00A5239F" w:rsidRPr="003F52A5">
        <w:t xml:space="preserve"> информации о результатах оценки</w:t>
      </w:r>
      <w:r w:rsidR="00F00809" w:rsidRPr="003F52A5">
        <w:t>;</w:t>
      </w:r>
    </w:p>
    <w:p w:rsidR="00A5239F" w:rsidRPr="003F52A5" w:rsidRDefault="006327A1" w:rsidP="00B674A5">
      <w:pPr>
        <w:spacing w:line="276" w:lineRule="auto"/>
        <w:jc w:val="both"/>
      </w:pPr>
      <w:r w:rsidRPr="003F52A5">
        <w:t>учет</w:t>
      </w:r>
      <w:r w:rsidR="00F00809" w:rsidRPr="003F52A5">
        <w:t xml:space="preserve"> результатов оценки при планировании профессионального развития гражданских служащих</w:t>
      </w:r>
      <w:r w:rsidR="00A5239F" w:rsidRPr="003F52A5">
        <w:t>.</w:t>
      </w:r>
    </w:p>
    <w:p w:rsidR="00A5239F" w:rsidRPr="003F52A5" w:rsidRDefault="000E552D" w:rsidP="00B674A5">
      <w:pPr>
        <w:spacing w:line="276" w:lineRule="auto"/>
        <w:jc w:val="both"/>
      </w:pPr>
      <w:r w:rsidRPr="003F52A5">
        <w:t xml:space="preserve">Для </w:t>
      </w:r>
      <w:r w:rsidR="00376A0D" w:rsidRPr="003F52A5">
        <w:t xml:space="preserve">обеспечения </w:t>
      </w:r>
      <w:r w:rsidR="00376A0D" w:rsidRPr="003F52A5">
        <w:rPr>
          <w:b/>
        </w:rPr>
        <w:t>п</w:t>
      </w:r>
      <w:r w:rsidR="00667DFE" w:rsidRPr="003F52A5">
        <w:rPr>
          <w:b/>
        </w:rPr>
        <w:t>ринцип</w:t>
      </w:r>
      <w:r w:rsidR="00376A0D" w:rsidRPr="003F52A5">
        <w:rPr>
          <w:b/>
        </w:rPr>
        <w:t>а</w:t>
      </w:r>
      <w:r w:rsidR="00667DFE" w:rsidRPr="003F52A5">
        <w:rPr>
          <w:b/>
        </w:rPr>
        <w:t xml:space="preserve"> единства требований к процедуре оценки</w:t>
      </w:r>
      <w:r w:rsidR="00667DFE" w:rsidRPr="003F52A5">
        <w:t xml:space="preserve"> </w:t>
      </w:r>
      <w:r w:rsidR="00376A0D" w:rsidRPr="003F52A5">
        <w:t>методически</w:t>
      </w:r>
      <w:r w:rsidR="007546C0" w:rsidRPr="003F52A5">
        <w:t>е</w:t>
      </w:r>
      <w:r w:rsidR="00376A0D" w:rsidRPr="003F52A5">
        <w:t xml:space="preserve"> рекомендации содержат описание </w:t>
      </w:r>
      <w:proofErr w:type="gramStart"/>
      <w:r w:rsidR="00DB3A55" w:rsidRPr="003F52A5">
        <w:t xml:space="preserve">последовательности </w:t>
      </w:r>
      <w:r w:rsidR="007546C0" w:rsidRPr="003F52A5">
        <w:t>проведения</w:t>
      </w:r>
      <w:r w:rsidR="00376A0D" w:rsidRPr="003F52A5">
        <w:t xml:space="preserve"> оценки качества </w:t>
      </w:r>
      <w:r w:rsidR="00DB3A55" w:rsidRPr="003F52A5">
        <w:t>П</w:t>
      </w:r>
      <w:r w:rsidR="00376A0D" w:rsidRPr="003F52A5">
        <w:t>рограмм</w:t>
      </w:r>
      <w:proofErr w:type="gramEnd"/>
      <w:r w:rsidR="00376A0D" w:rsidRPr="003F52A5">
        <w:t xml:space="preserve"> </w:t>
      </w:r>
      <w:r w:rsidR="007546C0" w:rsidRPr="003F52A5">
        <w:t>и</w:t>
      </w:r>
      <w:r w:rsidR="00376A0D" w:rsidRPr="003F52A5">
        <w:t xml:space="preserve"> </w:t>
      </w:r>
      <w:r w:rsidR="007546C0" w:rsidRPr="003F52A5">
        <w:t>внедрения соответствующ</w:t>
      </w:r>
      <w:r w:rsidRPr="003F52A5">
        <w:t xml:space="preserve">ей </w:t>
      </w:r>
      <w:r w:rsidR="00376A0D" w:rsidRPr="003F52A5">
        <w:t xml:space="preserve">системы </w:t>
      </w:r>
      <w:r w:rsidR="007546C0" w:rsidRPr="003F52A5">
        <w:t xml:space="preserve">оценки </w:t>
      </w:r>
      <w:r w:rsidR="00376A0D" w:rsidRPr="003F52A5">
        <w:t>в федеральных государственных органах.</w:t>
      </w:r>
    </w:p>
    <w:p w:rsidR="00892D80" w:rsidRPr="003F52A5" w:rsidRDefault="00834815" w:rsidP="00B674A5">
      <w:pPr>
        <w:spacing w:line="276" w:lineRule="auto"/>
        <w:jc w:val="both"/>
      </w:pPr>
      <w:r w:rsidRPr="00834815">
        <w:t>Соблюдение</w:t>
      </w:r>
      <w:r>
        <w:rPr>
          <w:b/>
        </w:rPr>
        <w:t xml:space="preserve"> п</w:t>
      </w:r>
      <w:r w:rsidR="003E218B" w:rsidRPr="003F52A5">
        <w:rPr>
          <w:b/>
        </w:rPr>
        <w:t>ринцип</w:t>
      </w:r>
      <w:r>
        <w:rPr>
          <w:b/>
        </w:rPr>
        <w:t>а</w:t>
      </w:r>
      <w:r w:rsidR="003E218B" w:rsidRPr="003F52A5">
        <w:rPr>
          <w:b/>
        </w:rPr>
        <w:t xml:space="preserve"> сопоставимости получаемой информации</w:t>
      </w:r>
      <w:r w:rsidR="003E218B" w:rsidRPr="003F52A5">
        <w:t xml:space="preserve"> обеспечивается за счет внедрения стандартизированных форм анкетирования гражданских служащих и их непосредственных руководителей</w:t>
      </w:r>
      <w:r w:rsidR="00C405D2" w:rsidRPr="003F52A5">
        <w:t>.</w:t>
      </w:r>
      <w:r w:rsidR="009959FC" w:rsidRPr="003F52A5">
        <w:t xml:space="preserve"> При этом для формирования </w:t>
      </w:r>
      <w:r w:rsidR="00844220" w:rsidRPr="003F52A5">
        <w:t xml:space="preserve">общей </w:t>
      </w:r>
      <w:r w:rsidR="009959FC" w:rsidRPr="003F52A5">
        <w:t xml:space="preserve">информации о реализуемых </w:t>
      </w:r>
      <w:r w:rsidR="00DB3A55" w:rsidRPr="003F52A5">
        <w:t>П</w:t>
      </w:r>
      <w:r w:rsidR="009959FC" w:rsidRPr="003F52A5">
        <w:t>рограммах анкетирование должно осуществляться в отношении всех гражданских служащих, прошедших повышение квалификации или профессиональную переподготовку.</w:t>
      </w:r>
    </w:p>
    <w:p w:rsidR="009C6B77" w:rsidRPr="003F52A5" w:rsidRDefault="00F00809" w:rsidP="00B674A5">
      <w:pPr>
        <w:spacing w:line="276" w:lineRule="auto"/>
        <w:jc w:val="both"/>
      </w:pPr>
      <w:r w:rsidRPr="003F52A5">
        <w:t xml:space="preserve">Для </w:t>
      </w:r>
      <w:r w:rsidR="00E1019A" w:rsidRPr="003F52A5">
        <w:t>поддержания</w:t>
      </w:r>
      <w:r w:rsidRPr="003F52A5">
        <w:t xml:space="preserve"> актуально</w:t>
      </w:r>
      <w:r w:rsidR="00E1019A" w:rsidRPr="003F52A5">
        <w:t>сти</w:t>
      </w:r>
      <w:r w:rsidRPr="003F52A5">
        <w:t xml:space="preserve"> информации о качестве </w:t>
      </w:r>
      <w:r w:rsidR="00DB3A55" w:rsidRPr="003F52A5">
        <w:t>П</w:t>
      </w:r>
      <w:r w:rsidRPr="003F52A5">
        <w:t>рограмм в</w:t>
      </w:r>
      <w:r w:rsidR="00CD0189" w:rsidRPr="003F52A5">
        <w:t xml:space="preserve">недрение системы оценки качества должно осуществляться с учетом </w:t>
      </w:r>
      <w:r w:rsidR="00CD0189" w:rsidRPr="003F52A5">
        <w:rPr>
          <w:b/>
        </w:rPr>
        <w:t>принципа регулярности получения информации</w:t>
      </w:r>
      <w:r w:rsidR="00E1019A" w:rsidRPr="003F52A5">
        <w:t xml:space="preserve">, а именно </w:t>
      </w:r>
      <w:r w:rsidRPr="003F52A5">
        <w:t xml:space="preserve">получение обратной связи от гражданских служащих и их непосредственных руководителей должно осуществляться на </w:t>
      </w:r>
      <w:r w:rsidR="00844220" w:rsidRPr="003F52A5">
        <w:t>системной основе (</w:t>
      </w:r>
      <w:r w:rsidR="009959FC" w:rsidRPr="003F52A5">
        <w:t xml:space="preserve">после </w:t>
      </w:r>
      <w:r w:rsidR="00844220" w:rsidRPr="003F52A5">
        <w:t xml:space="preserve">освоения гражданскими служащими соответствующих </w:t>
      </w:r>
      <w:r w:rsidR="00DB3A55" w:rsidRPr="003F52A5">
        <w:t>П</w:t>
      </w:r>
      <w:r w:rsidR="009959FC" w:rsidRPr="003F52A5">
        <w:t>рограмм</w:t>
      </w:r>
      <w:r w:rsidR="00844220" w:rsidRPr="003F52A5">
        <w:t>)</w:t>
      </w:r>
      <w:r w:rsidR="009959FC" w:rsidRPr="003F52A5">
        <w:t>.</w:t>
      </w:r>
    </w:p>
    <w:p w:rsidR="00667DFE" w:rsidRPr="003F52A5" w:rsidRDefault="00834815" w:rsidP="00B674A5">
      <w:pPr>
        <w:spacing w:line="276" w:lineRule="auto"/>
        <w:jc w:val="both"/>
      </w:pPr>
      <w:r w:rsidRPr="00834815">
        <w:t>Соблюдение</w:t>
      </w:r>
      <w:r>
        <w:rPr>
          <w:b/>
        </w:rPr>
        <w:t xml:space="preserve"> п</w:t>
      </w:r>
      <w:r w:rsidRPr="003F52A5">
        <w:rPr>
          <w:b/>
        </w:rPr>
        <w:t>ринцип</w:t>
      </w:r>
      <w:r>
        <w:rPr>
          <w:b/>
        </w:rPr>
        <w:t>а</w:t>
      </w:r>
      <w:r w:rsidRPr="003F52A5">
        <w:rPr>
          <w:b/>
        </w:rPr>
        <w:t xml:space="preserve"> </w:t>
      </w:r>
      <w:r w:rsidR="00E1019A" w:rsidRPr="003F52A5">
        <w:rPr>
          <w:b/>
        </w:rPr>
        <w:t>доступности информации о результатах оценки</w:t>
      </w:r>
      <w:r w:rsidR="00E1019A" w:rsidRPr="003F52A5">
        <w:t xml:space="preserve"> планируется обеспечить путем размещения</w:t>
      </w:r>
      <w:r w:rsidR="004178F7" w:rsidRPr="003F52A5">
        <w:t xml:space="preserve"> рейтинга программ профессиональной переподготовки и программ повышения квалификации для гражданских служащих</w:t>
      </w:r>
      <w:r w:rsidR="00E1019A" w:rsidRPr="003F52A5">
        <w:t xml:space="preserve"> </w:t>
      </w:r>
      <w:r w:rsidR="007C04FB" w:rsidRPr="003F52A5">
        <w:t xml:space="preserve">в открытом доступе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Информация о результатах оценки, </w:t>
      </w:r>
      <w:r w:rsidR="00D446B6" w:rsidRPr="003F52A5">
        <w:t>подлежащая</w:t>
      </w:r>
      <w:r w:rsidR="007C04FB" w:rsidRPr="003F52A5">
        <w:t xml:space="preserve"> размещени</w:t>
      </w:r>
      <w:r w:rsidR="00D446B6" w:rsidRPr="003F52A5">
        <w:t>ю</w:t>
      </w:r>
      <w:r w:rsidR="007C04FB" w:rsidRPr="003F52A5">
        <w:t xml:space="preserve"> в </w:t>
      </w:r>
      <w:r w:rsidR="007C04FB" w:rsidRPr="003F52A5">
        <w:lastRenderedPageBreak/>
        <w:t>указанной федеральной государственной информационной системе, должна быть обез</w:t>
      </w:r>
      <w:r w:rsidR="00781132" w:rsidRPr="003F52A5">
        <w:t>личенной, полной и достоверной.</w:t>
      </w:r>
    </w:p>
    <w:p w:rsidR="007C34CC" w:rsidRPr="003F52A5" w:rsidRDefault="007C34CC" w:rsidP="007C34CC">
      <w:pPr>
        <w:spacing w:line="276" w:lineRule="auto"/>
        <w:jc w:val="both"/>
      </w:pPr>
      <w:r w:rsidRPr="003F52A5">
        <w:t xml:space="preserve">В целях повышения качества дополнительного профессионального образования гражданских служащих система оценки строится на </w:t>
      </w:r>
      <w:r w:rsidRPr="003F52A5">
        <w:rPr>
          <w:b/>
        </w:rPr>
        <w:t>принципе учета результатов оценки при планировании профессионального развития гражданских служащих</w:t>
      </w:r>
      <w:r w:rsidRPr="003F52A5">
        <w:t xml:space="preserve">. </w:t>
      </w:r>
      <w:proofErr w:type="gramStart"/>
      <w:r w:rsidRPr="003F52A5">
        <w:t xml:space="preserve">Результаты оценки качества </w:t>
      </w:r>
      <w:r w:rsidR="00781132" w:rsidRPr="003F52A5">
        <w:t>Программ</w:t>
      </w:r>
      <w:r w:rsidRPr="003F52A5">
        <w:t xml:space="preserve"> для гражданских служащих, размещаемые в открытом доступе, должны учитываться работниками кадровых служб федеральных государственных органов при планировании и организации мероприятий по профессиональному развитию в очередном году.</w:t>
      </w:r>
      <w:proofErr w:type="gramEnd"/>
    </w:p>
    <w:p w:rsidR="00B359B8" w:rsidRPr="003F52A5" w:rsidRDefault="00834815" w:rsidP="00B359B8">
      <w:pPr>
        <w:spacing w:line="276" w:lineRule="auto"/>
        <w:jc w:val="both"/>
      </w:pPr>
      <w:r>
        <w:t>С учетом обозначенных принципов настоящие м</w:t>
      </w:r>
      <w:r w:rsidR="00B359B8" w:rsidRPr="003F52A5">
        <w:t>етодически</w:t>
      </w:r>
      <w:r w:rsidR="003F52A5" w:rsidRPr="003F52A5">
        <w:t>е</w:t>
      </w:r>
      <w:r w:rsidR="00B359B8" w:rsidRPr="003F52A5">
        <w:t xml:space="preserve"> рекоменд</w:t>
      </w:r>
      <w:r w:rsidR="000E552D" w:rsidRPr="003F52A5">
        <w:t>аци</w:t>
      </w:r>
      <w:r w:rsidR="003F52A5" w:rsidRPr="003F52A5">
        <w:t>и</w:t>
      </w:r>
      <w:r w:rsidR="008B71AD" w:rsidRPr="003F52A5">
        <w:t xml:space="preserve"> </w:t>
      </w:r>
      <w:r w:rsidR="000E552D" w:rsidRPr="003F52A5">
        <w:t>включа</w:t>
      </w:r>
      <w:r w:rsidR="003F52A5" w:rsidRPr="003F52A5">
        <w:t>ю</w:t>
      </w:r>
      <w:r w:rsidR="00431BDB" w:rsidRPr="003F52A5">
        <w:t>т</w:t>
      </w:r>
      <w:r w:rsidR="00B359B8" w:rsidRPr="003F52A5">
        <w:t>:</w:t>
      </w:r>
    </w:p>
    <w:p w:rsidR="00B359B8" w:rsidRPr="003F52A5" w:rsidRDefault="00DA0355" w:rsidP="00781132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 w:rsidRPr="003F52A5">
        <w:t xml:space="preserve">описание последовательности </w:t>
      </w:r>
      <w:r w:rsidR="00431BDB" w:rsidRPr="003F52A5">
        <w:t>проведени</w:t>
      </w:r>
      <w:r w:rsidRPr="003F52A5">
        <w:t>я</w:t>
      </w:r>
      <w:r w:rsidR="00B359B8" w:rsidRPr="003F52A5">
        <w:t xml:space="preserve"> кадровыми службами федеральных государственных органов</w:t>
      </w:r>
      <w:r w:rsidRPr="003F52A5">
        <w:t xml:space="preserve"> оценки качества Программ для гражданских служащих</w:t>
      </w:r>
      <w:r w:rsidR="00B359B8" w:rsidRPr="003F52A5">
        <w:t>;</w:t>
      </w:r>
    </w:p>
    <w:p w:rsidR="00B359B8" w:rsidRPr="003F52A5" w:rsidRDefault="00DA0355" w:rsidP="00781132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 w:rsidRPr="003F52A5">
        <w:t xml:space="preserve">описание </w:t>
      </w:r>
      <w:r w:rsidR="00781132" w:rsidRPr="003F52A5">
        <w:t xml:space="preserve">последовательности </w:t>
      </w:r>
      <w:r w:rsidR="00431BDB" w:rsidRPr="003F52A5">
        <w:t>формировани</w:t>
      </w:r>
      <w:r w:rsidRPr="003F52A5">
        <w:t>я</w:t>
      </w:r>
      <w:r w:rsidR="00B359B8" w:rsidRPr="003F52A5">
        <w:t xml:space="preserve"> </w:t>
      </w:r>
      <w:r w:rsidRPr="003F52A5">
        <w:t xml:space="preserve">федеральным органом исполнительной власти, уполномоченным Правительством Российской Федерации на осуществление контроля качества мероприятий по профессиональному развитию гражданских служащих, </w:t>
      </w:r>
      <w:r w:rsidR="00B359B8" w:rsidRPr="003F52A5">
        <w:t xml:space="preserve">рейтинга </w:t>
      </w:r>
      <w:r w:rsidR="00431BDB" w:rsidRPr="003F52A5">
        <w:t>П</w:t>
      </w:r>
      <w:r w:rsidR="00B359B8" w:rsidRPr="003F52A5">
        <w:t>рограмм для гражданских служащих;</w:t>
      </w:r>
    </w:p>
    <w:p w:rsidR="00B359B8" w:rsidRPr="003F52A5" w:rsidRDefault="00B359B8" w:rsidP="00781132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 w:rsidRPr="003F52A5">
        <w:t>формы анкет, рекомендуемые для использования в кадровой работе при подведении итогов организации дополнительного профессионального образования гражданских служащих.</w:t>
      </w:r>
    </w:p>
    <w:p w:rsidR="006E690B" w:rsidRPr="003F52A5" w:rsidRDefault="006E690B" w:rsidP="006E690B">
      <w:pPr>
        <w:spacing w:line="276" w:lineRule="auto"/>
        <w:jc w:val="both"/>
        <w:rPr>
          <w:strike/>
        </w:rPr>
      </w:pPr>
      <w:r w:rsidRPr="003F52A5">
        <w:t xml:space="preserve">Внедрение единого механизма оценки качества Программ и формирования их рейтинга создаст условия для повышения эффективности </w:t>
      </w:r>
      <w:r w:rsidR="007E5915" w:rsidRPr="003F52A5">
        <w:t>профессионального развития гражданских служащих и качества государственного управления в целом</w:t>
      </w:r>
      <w:r w:rsidR="003F52A5" w:rsidRPr="003F52A5">
        <w:t>.</w:t>
      </w:r>
    </w:p>
    <w:p w:rsidR="00D82903" w:rsidRPr="003F52A5" w:rsidRDefault="00EA2759" w:rsidP="00D82903">
      <w:pPr>
        <w:spacing w:line="276" w:lineRule="auto"/>
        <w:jc w:val="both"/>
      </w:pPr>
      <w:proofErr w:type="gramStart"/>
      <w:r w:rsidRPr="003F52A5">
        <w:t xml:space="preserve">Указанные в настоящих </w:t>
      </w:r>
      <w:r w:rsidR="00781132" w:rsidRPr="003F52A5">
        <w:t>м</w:t>
      </w:r>
      <w:r w:rsidR="00D82903" w:rsidRPr="003F52A5">
        <w:t>етодически</w:t>
      </w:r>
      <w:r w:rsidRPr="003F52A5">
        <w:t>х</w:t>
      </w:r>
      <w:r w:rsidR="00D82903" w:rsidRPr="003F52A5">
        <w:t xml:space="preserve"> рекомендация</w:t>
      </w:r>
      <w:r w:rsidRPr="003F52A5">
        <w:t>х подходы к формированию и внедрению системы оценки качества Программ для гражданских служащих</w:t>
      </w:r>
      <w:r w:rsidR="00D82903" w:rsidRPr="003F52A5">
        <w:t xml:space="preserve"> могут быть использованы государственными органами субъектов Российской Федерации в кадровой работе</w:t>
      </w:r>
      <w:r w:rsidRPr="003F52A5">
        <w:t xml:space="preserve"> по</w:t>
      </w:r>
      <w:r w:rsidR="00D82903" w:rsidRPr="003F52A5">
        <w:t xml:space="preserve"> организации мероприятий по профессиональному развитию государственных гражданских служащих субъектов Российской Федерации.</w:t>
      </w:r>
      <w:proofErr w:type="gramEnd"/>
    </w:p>
    <w:p w:rsidR="00CB4567" w:rsidRPr="003F52A5" w:rsidRDefault="00CB4567" w:rsidP="00D82903">
      <w:pPr>
        <w:spacing w:line="276" w:lineRule="auto"/>
        <w:jc w:val="both"/>
      </w:pPr>
    </w:p>
    <w:p w:rsidR="00B674A5" w:rsidRPr="00571368" w:rsidRDefault="008B71AD" w:rsidP="00571368">
      <w:pPr>
        <w:pStyle w:val="1"/>
      </w:pPr>
      <w:bookmarkStart w:id="1" w:name="_Toc532227699"/>
      <w:r w:rsidRPr="00571368">
        <w:lastRenderedPageBreak/>
        <w:t>П</w:t>
      </w:r>
      <w:r w:rsidR="00B674A5" w:rsidRPr="00571368">
        <w:t>роведени</w:t>
      </w:r>
      <w:r w:rsidRPr="00571368">
        <w:t>е</w:t>
      </w:r>
      <w:r w:rsidR="00B674A5" w:rsidRPr="00571368">
        <w:t xml:space="preserve"> </w:t>
      </w:r>
      <w:r w:rsidRPr="00571368">
        <w:t>кадровыми службами</w:t>
      </w:r>
      <w:r w:rsidR="00781132" w:rsidRPr="00571368">
        <w:t xml:space="preserve"> </w:t>
      </w:r>
      <w:r w:rsidRPr="00571368">
        <w:t>федеральных государственных органов</w:t>
      </w:r>
      <w:r w:rsidR="00781132" w:rsidRPr="00571368">
        <w:t xml:space="preserve"> </w:t>
      </w:r>
      <w:r w:rsidR="00844220" w:rsidRPr="00571368">
        <w:t>оценки качества</w:t>
      </w:r>
      <w:r w:rsidRPr="00571368">
        <w:t xml:space="preserve"> П</w:t>
      </w:r>
      <w:r w:rsidR="00B674A5" w:rsidRPr="00571368">
        <w:t>рограмм для гражданских служащих</w:t>
      </w:r>
      <w:bookmarkEnd w:id="1"/>
    </w:p>
    <w:p w:rsidR="00B674A5" w:rsidRPr="003F52A5" w:rsidRDefault="00B674A5" w:rsidP="00B674A5">
      <w:pPr>
        <w:spacing w:line="276" w:lineRule="auto"/>
        <w:ind w:firstLine="0"/>
        <w:jc w:val="center"/>
        <w:rPr>
          <w:b/>
          <w:sz w:val="16"/>
          <w:szCs w:val="16"/>
        </w:rPr>
      </w:pPr>
    </w:p>
    <w:p w:rsidR="00916C30" w:rsidRPr="003F52A5" w:rsidRDefault="000F21C6" w:rsidP="00B674A5">
      <w:pPr>
        <w:spacing w:line="276" w:lineRule="auto"/>
        <w:jc w:val="both"/>
      </w:pPr>
      <w:r w:rsidRPr="003F52A5">
        <w:t xml:space="preserve">В целях внедрения в федеральных государственных органах системы оценки качества Программ для гражданских служащих в рамках осуществления кадровой работы </w:t>
      </w:r>
      <w:r w:rsidR="00916C30" w:rsidRPr="003F52A5">
        <w:t>по организации профессионального развития гражданских служащих</w:t>
      </w:r>
      <w:r w:rsidR="008671C8" w:rsidRPr="003F52A5">
        <w:t xml:space="preserve"> (в части подведения итогов реализации мероприятий по профессиональному развитию)</w:t>
      </w:r>
      <w:r w:rsidRPr="003F52A5">
        <w:t xml:space="preserve"> необходимо реализовать следующие мероприятия</w:t>
      </w:r>
      <w:r w:rsidR="00781132" w:rsidRPr="003F52A5">
        <w:rPr>
          <w:rStyle w:val="af"/>
        </w:rPr>
        <w:footnoteReference w:id="1"/>
      </w:r>
      <w:r w:rsidRPr="003F52A5">
        <w:t>.</w:t>
      </w:r>
    </w:p>
    <w:p w:rsidR="00916C30" w:rsidRPr="003F52A5" w:rsidRDefault="007B76C0" w:rsidP="00B674A5">
      <w:pPr>
        <w:spacing w:line="276" w:lineRule="auto"/>
        <w:jc w:val="both"/>
      </w:pPr>
      <w:r w:rsidRPr="003F52A5">
        <w:t>1</w:t>
      </w:r>
      <w:r w:rsidR="00916C30" w:rsidRPr="003F52A5">
        <w:t>. </w:t>
      </w:r>
      <w:r w:rsidRPr="003F52A5">
        <w:t>В</w:t>
      </w:r>
      <w:r w:rsidR="00916C30" w:rsidRPr="003F52A5">
        <w:t xml:space="preserve"> течение месяца после завершения обучения</w:t>
      </w:r>
      <w:r w:rsidRPr="003F52A5">
        <w:t xml:space="preserve"> </w:t>
      </w:r>
      <w:r w:rsidR="00534C81" w:rsidRPr="003F52A5">
        <w:t xml:space="preserve">следует </w:t>
      </w:r>
      <w:r w:rsidR="00916C30" w:rsidRPr="003F52A5">
        <w:t>провести анкетирование гражданского служащего, прошедшего повышение квалификации или профессиональную переподготовку, по форме согласно Приложению № 1 (осуществляется на постоянной основе для всех гражданских служащих, прошедших обучение).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>Анкета гражданского служащего, прошедшего обучение по дополнительной профессиональной программе (Приложение № 1), состоит из трех блоков: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1) в первый блок анкеты включается </w:t>
      </w:r>
      <w:r w:rsidRPr="003F52A5">
        <w:rPr>
          <w:b/>
        </w:rPr>
        <w:t xml:space="preserve">основная информация о </w:t>
      </w:r>
      <w:r w:rsidR="006423D8" w:rsidRPr="003F52A5">
        <w:rPr>
          <w:b/>
        </w:rPr>
        <w:t>дополнительной профессиональной программе</w:t>
      </w:r>
      <w:r w:rsidRPr="003F52A5">
        <w:t xml:space="preserve">, позволяющая определить ее среди других </w:t>
      </w:r>
      <w:r w:rsidR="000F21C6" w:rsidRPr="003F52A5">
        <w:t>П</w:t>
      </w:r>
      <w:r w:rsidRPr="003F52A5">
        <w:t>рограмм (заполняется работником кадрового подразделения федерального государственного органа):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название </w:t>
      </w:r>
      <w:r w:rsidR="006423D8" w:rsidRPr="003F52A5">
        <w:t>дополнительной профессиональной программы</w:t>
      </w:r>
      <w:r w:rsidRPr="003F52A5">
        <w:t>, освоенной гражданским служащим;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наименование организации, осуществляющей образовательную деятельность, реализовавшей </w:t>
      </w:r>
      <w:r w:rsidR="006423D8" w:rsidRPr="003F52A5">
        <w:t>дополнительную профессиональную программу</w:t>
      </w:r>
      <w:r w:rsidRPr="003F52A5">
        <w:t>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период реализации </w:t>
      </w:r>
      <w:r w:rsidR="006423D8" w:rsidRPr="003F52A5">
        <w:t>дополнительной профессиональной программы</w:t>
      </w:r>
      <w:r w:rsidRPr="003F52A5">
        <w:t>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2) во втором блоке анкеты гражданский служащий дает оценку отдельным </w:t>
      </w:r>
      <w:r w:rsidRPr="003F52A5">
        <w:rPr>
          <w:b/>
        </w:rPr>
        <w:t xml:space="preserve">качественным характеристикам </w:t>
      </w:r>
      <w:r w:rsidR="006423D8" w:rsidRPr="003F52A5">
        <w:rPr>
          <w:b/>
        </w:rPr>
        <w:t>дополнительной профессиональной программы</w:t>
      </w:r>
      <w:r w:rsidRPr="003F52A5">
        <w:t xml:space="preserve"> (заполняется гражданским служащим):</w:t>
      </w:r>
    </w:p>
    <w:p w:rsidR="00942D14" w:rsidRPr="003F52A5" w:rsidRDefault="00327D44" w:rsidP="00942D14">
      <w:pPr>
        <w:spacing w:line="276" w:lineRule="auto"/>
        <w:jc w:val="both"/>
      </w:pPr>
      <w:r w:rsidRPr="003F52A5">
        <w:rPr>
          <w:u w:val="single"/>
        </w:rPr>
        <w:t>содержание и методическое обеспечение</w:t>
      </w:r>
      <w:r w:rsidR="00942D14" w:rsidRPr="003F52A5">
        <w:t xml:space="preserve"> оценивается по следующим параметрам: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содержательное наполнение разделов </w:t>
      </w:r>
      <w:r w:rsidR="006423D8" w:rsidRPr="003F52A5">
        <w:t>дополнительной профессиональной программы</w:t>
      </w:r>
      <w:r w:rsidRPr="003F52A5">
        <w:t xml:space="preserve"> </w:t>
      </w:r>
      <w:r w:rsidRPr="003F52A5">
        <w:rPr>
          <w:i/>
        </w:rPr>
        <w:t>(</w:t>
      </w:r>
      <w:r w:rsidRPr="003F52A5">
        <w:rPr>
          <w:i/>
          <w:lang w:val="en-US"/>
        </w:rPr>
        <w:t>a</w:t>
      </w:r>
      <w:r w:rsidRPr="003F52A5">
        <w:rPr>
          <w:i/>
          <w:vertAlign w:val="subscript"/>
        </w:rPr>
        <w:t>1</w:t>
      </w:r>
      <w:r w:rsidRPr="003F52A5">
        <w:rPr>
          <w:i/>
        </w:rPr>
        <w:t>)</w:t>
      </w:r>
      <w:r w:rsidRPr="003F52A5">
        <w:t xml:space="preserve"> (отражает оценку гражданского служащего относительно актуальности изложенного материала и полноты раскрытия тем);</w:t>
      </w:r>
    </w:p>
    <w:p w:rsidR="006F7B23" w:rsidRPr="003F52A5" w:rsidRDefault="006F7B23" w:rsidP="006F7B23">
      <w:pPr>
        <w:spacing w:line="276" w:lineRule="auto"/>
        <w:jc w:val="both"/>
      </w:pPr>
      <w:r w:rsidRPr="003F52A5">
        <w:t xml:space="preserve">- обеспеченность актуальными учебно-методическими материалами по тематике обучения </w:t>
      </w:r>
      <w:r w:rsidRPr="003F52A5">
        <w:rPr>
          <w:i/>
        </w:rPr>
        <w:t>(</w:t>
      </w:r>
      <w:r w:rsidRPr="003F52A5">
        <w:rPr>
          <w:i/>
          <w:lang w:val="en-US"/>
        </w:rPr>
        <w:t>a</w:t>
      </w:r>
      <w:r w:rsidRPr="003F52A5">
        <w:rPr>
          <w:i/>
          <w:vertAlign w:val="subscript"/>
        </w:rPr>
        <w:t>2</w:t>
      </w:r>
      <w:r w:rsidRPr="003F52A5">
        <w:rPr>
          <w:i/>
        </w:rPr>
        <w:t>)</w:t>
      </w:r>
      <w:r w:rsidRPr="003F52A5">
        <w:t xml:space="preserve"> (отражает оценку гражданского служащего </w:t>
      </w:r>
      <w:r w:rsidRPr="003F52A5">
        <w:lastRenderedPageBreak/>
        <w:t>относительно обеспеченности образовательного процесса учебно-методическими материалами, актуальности их содержания и применимости в профессиональной служебной деятельности);</w:t>
      </w:r>
    </w:p>
    <w:p w:rsidR="00AC7B85" w:rsidRPr="003F52A5" w:rsidRDefault="006F7B23" w:rsidP="00781132">
      <w:pPr>
        <w:spacing w:line="276" w:lineRule="auto"/>
        <w:jc w:val="both"/>
      </w:pPr>
      <w:r w:rsidRPr="003F52A5">
        <w:t xml:space="preserve">- практическая значимость </w:t>
      </w:r>
      <w:r w:rsidR="006423D8" w:rsidRPr="003F52A5">
        <w:t>дополнительной профессиональной программы</w:t>
      </w:r>
      <w:r w:rsidRPr="003F52A5">
        <w:t xml:space="preserve"> </w:t>
      </w:r>
      <w:r w:rsidRPr="003F52A5">
        <w:rPr>
          <w:i/>
        </w:rPr>
        <w:t>(</w:t>
      </w:r>
      <w:r w:rsidRPr="003F52A5">
        <w:rPr>
          <w:i/>
          <w:lang w:val="en-US"/>
        </w:rPr>
        <w:t>a</w:t>
      </w:r>
      <w:r w:rsidRPr="003F52A5">
        <w:rPr>
          <w:i/>
          <w:vertAlign w:val="subscript"/>
        </w:rPr>
        <w:t>3</w:t>
      </w:r>
      <w:r w:rsidRPr="003F52A5">
        <w:rPr>
          <w:i/>
        </w:rPr>
        <w:t>)</w:t>
      </w:r>
      <w:r w:rsidRPr="003F52A5">
        <w:t xml:space="preserve"> (отражает оценку гражданского служащего относительно применимости полученных знаний, умений и навыков в профессиональной служебной деятельности);</w:t>
      </w:r>
    </w:p>
    <w:p w:rsidR="006F7B23" w:rsidRPr="003F52A5" w:rsidRDefault="006F7B23" w:rsidP="006F7B23">
      <w:pPr>
        <w:spacing w:line="276" w:lineRule="auto"/>
        <w:jc w:val="both"/>
      </w:pPr>
      <w:r w:rsidRPr="003F52A5">
        <w:rPr>
          <w:u w:val="single"/>
        </w:rPr>
        <w:t>преподавание и экспертная поддержка</w:t>
      </w:r>
      <w:r w:rsidRPr="003F52A5">
        <w:t xml:space="preserve"> оценивается по следующим параметрам: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квалификация профессорско-преподавательского состава и экспертов </w:t>
      </w:r>
      <w:r w:rsidRPr="003F52A5">
        <w:rPr>
          <w:i/>
        </w:rPr>
        <w:t>(</w:t>
      </w:r>
      <w:r w:rsidRPr="003F52A5">
        <w:rPr>
          <w:i/>
          <w:lang w:val="en-US"/>
        </w:rPr>
        <w:t>b</w:t>
      </w:r>
      <w:r w:rsidRPr="003F52A5">
        <w:rPr>
          <w:i/>
          <w:vertAlign w:val="subscript"/>
        </w:rPr>
        <w:t>1</w:t>
      </w:r>
      <w:r w:rsidRPr="003F52A5">
        <w:rPr>
          <w:i/>
        </w:rPr>
        <w:t>)</w:t>
      </w:r>
      <w:r w:rsidRPr="003F52A5">
        <w:t xml:space="preserve"> (отражает оценку гражданского служащего относительно </w:t>
      </w:r>
      <w:r w:rsidR="000F21C6" w:rsidRPr="003F52A5">
        <w:t xml:space="preserve">подготовленности </w:t>
      </w:r>
      <w:r w:rsidRPr="003F52A5">
        <w:t xml:space="preserve">преподавателей </w:t>
      </w:r>
      <w:r w:rsidR="00B75CCD" w:rsidRPr="003F52A5">
        <w:t xml:space="preserve">и экспертов </w:t>
      </w:r>
      <w:r w:rsidR="000F21C6" w:rsidRPr="003F52A5">
        <w:t xml:space="preserve">к проведению занятий </w:t>
      </w:r>
      <w:r w:rsidRPr="003F52A5">
        <w:t xml:space="preserve">по тематике </w:t>
      </w:r>
      <w:r w:rsidR="006423D8" w:rsidRPr="003F52A5">
        <w:t>дополнительной профессиональной программы</w:t>
      </w:r>
      <w:r w:rsidRPr="003F52A5">
        <w:t>, доступности и ясности изложения материала</w:t>
      </w:r>
      <w:r w:rsidR="00AE25F7" w:rsidRPr="003F52A5">
        <w:t>, а также понимания специфики государственной службы</w:t>
      </w:r>
      <w:r w:rsidRPr="003F52A5">
        <w:t>);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построение образовательного процесса </w:t>
      </w:r>
      <w:r w:rsidRPr="003F52A5">
        <w:rPr>
          <w:i/>
        </w:rPr>
        <w:t>(</w:t>
      </w:r>
      <w:r w:rsidRPr="003F52A5">
        <w:rPr>
          <w:i/>
          <w:lang w:val="en-US"/>
        </w:rPr>
        <w:t>b</w:t>
      </w:r>
      <w:r w:rsidRPr="003F52A5">
        <w:rPr>
          <w:i/>
          <w:vertAlign w:val="subscript"/>
        </w:rPr>
        <w:t>2</w:t>
      </w:r>
      <w:r w:rsidRPr="003F52A5">
        <w:rPr>
          <w:i/>
        </w:rPr>
        <w:t>)</w:t>
      </w:r>
      <w:r w:rsidRPr="003F52A5">
        <w:t xml:space="preserve"> (отражает оценку гражданского служащего относительно того, насколько эффективно преподавателями выстроен образовательный процесс – соотношение часов лекционных и практических занятий, использование различных форм занятий (тренинги, круглые столы, интерактивные занятия), подборка учебных материалов);</w:t>
      </w:r>
    </w:p>
    <w:p w:rsidR="000C0F60" w:rsidRPr="003F52A5" w:rsidRDefault="00942D14" w:rsidP="00942D14">
      <w:pPr>
        <w:spacing w:line="276" w:lineRule="auto"/>
        <w:jc w:val="both"/>
      </w:pPr>
      <w:r w:rsidRPr="003F52A5">
        <w:t xml:space="preserve">- взаимодействие преподавателей со слушателями </w:t>
      </w:r>
      <w:r w:rsidRPr="003F52A5">
        <w:rPr>
          <w:i/>
        </w:rPr>
        <w:t>(</w:t>
      </w:r>
      <w:r w:rsidRPr="003F52A5">
        <w:rPr>
          <w:i/>
          <w:lang w:val="en-US"/>
        </w:rPr>
        <w:t>b</w:t>
      </w:r>
      <w:r w:rsidRPr="003F52A5">
        <w:rPr>
          <w:i/>
          <w:vertAlign w:val="subscript"/>
        </w:rPr>
        <w:t>3</w:t>
      </w:r>
      <w:r w:rsidRPr="003F52A5">
        <w:rPr>
          <w:i/>
        </w:rPr>
        <w:t>)</w:t>
      </w:r>
      <w:r w:rsidRPr="003F52A5">
        <w:t xml:space="preserve"> (отражает оценку </w:t>
      </w:r>
      <w:r w:rsidR="000C0F60" w:rsidRPr="003F52A5">
        <w:t xml:space="preserve">коммуникативного поведения преподавателей и экспертов в ходе обучения, в том числе предоставление слушателям обратной связи с целью оперативного получения дополнительной информации по тематике </w:t>
      </w:r>
      <w:r w:rsidR="006423D8" w:rsidRPr="003F52A5">
        <w:t>дополнительной профессиональной программы</w:t>
      </w:r>
      <w:r w:rsidR="000C0F60" w:rsidRPr="003F52A5">
        <w:t>, ответа на интересующие вопросы, другое);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rPr>
          <w:u w:val="single"/>
        </w:rPr>
        <w:t>организаци</w:t>
      </w:r>
      <w:r w:rsidR="00327D44" w:rsidRPr="003F52A5">
        <w:rPr>
          <w:u w:val="single"/>
        </w:rPr>
        <w:t>я</w:t>
      </w:r>
      <w:r w:rsidRPr="003F52A5">
        <w:rPr>
          <w:u w:val="single"/>
        </w:rPr>
        <w:t xml:space="preserve"> учебного процесса</w:t>
      </w:r>
      <w:r w:rsidRPr="003F52A5">
        <w:t xml:space="preserve"> оценивается по следующим параметрам:</w:t>
      </w:r>
    </w:p>
    <w:p w:rsidR="00942D14" w:rsidRPr="003F52A5" w:rsidRDefault="00942D14" w:rsidP="00942D14">
      <w:pPr>
        <w:spacing w:line="276" w:lineRule="auto"/>
        <w:jc w:val="both"/>
      </w:pPr>
      <w:proofErr w:type="gramStart"/>
      <w:r w:rsidRPr="003F52A5">
        <w:t xml:space="preserve">- материально-техническое обеспечение и оснащенность образовательного процесса </w:t>
      </w:r>
      <w:r w:rsidRPr="003F52A5">
        <w:rPr>
          <w:i/>
        </w:rPr>
        <w:t>(</w:t>
      </w:r>
      <w:r w:rsidRPr="003F52A5">
        <w:rPr>
          <w:i/>
          <w:lang w:val="en-US"/>
        </w:rPr>
        <w:t>c</w:t>
      </w:r>
      <w:r w:rsidRPr="003F52A5">
        <w:rPr>
          <w:i/>
          <w:vertAlign w:val="subscript"/>
        </w:rPr>
        <w:t>1</w:t>
      </w:r>
      <w:r w:rsidRPr="003F52A5">
        <w:rPr>
          <w:i/>
        </w:rPr>
        <w:t>)</w:t>
      </w:r>
      <w:r w:rsidRPr="003F52A5">
        <w:t xml:space="preserve"> </w:t>
      </w:r>
      <w:r w:rsidRPr="006A1BF6">
        <w:t xml:space="preserve">(отражает оценку гражданского служащего относительно достаточной обеспеченности организации, осуществляющей образовательную деятельность, оборудованными аудиториями, </w:t>
      </w:r>
      <w:r w:rsidR="00B00A4D" w:rsidRPr="006A1BF6">
        <w:t>в том числе</w:t>
      </w:r>
      <w:r w:rsidRPr="006A1BF6">
        <w:t xml:space="preserve"> современными техническими средствами, предоставления доступа к информационным системам и информационно-телекоммуникационным сетям</w:t>
      </w:r>
      <w:r w:rsidR="00B00A4D" w:rsidRPr="006A1BF6">
        <w:t>, библиотекам</w:t>
      </w:r>
      <w:r w:rsidR="00F302EF">
        <w:t>;</w:t>
      </w:r>
      <w:r w:rsidRPr="006A1BF6">
        <w:t xml:space="preserve"> </w:t>
      </w:r>
      <w:r w:rsidR="00B75CCD" w:rsidRPr="006A1BF6">
        <w:t xml:space="preserve">для </w:t>
      </w:r>
      <w:r w:rsidR="00947491" w:rsidRPr="006A1BF6">
        <w:t>П</w:t>
      </w:r>
      <w:r w:rsidR="00B75CCD" w:rsidRPr="006A1BF6">
        <w:t xml:space="preserve">рограмм, реализуемых с применением дистанционных образовательных технологий – </w:t>
      </w:r>
      <w:r w:rsidR="00936DA7" w:rsidRPr="006A1BF6">
        <w:t xml:space="preserve">оценку </w:t>
      </w:r>
      <w:r w:rsidR="00B75CCD" w:rsidRPr="006A1BF6">
        <w:t>удобств</w:t>
      </w:r>
      <w:r w:rsidR="00936DA7" w:rsidRPr="006A1BF6">
        <w:t>а</w:t>
      </w:r>
      <w:r w:rsidR="00B75CCD" w:rsidRPr="006A1BF6">
        <w:t xml:space="preserve"> и функциональност</w:t>
      </w:r>
      <w:r w:rsidR="00936DA7" w:rsidRPr="006A1BF6">
        <w:t>и</w:t>
      </w:r>
      <w:r w:rsidR="00B75CCD" w:rsidRPr="006A1BF6">
        <w:t xml:space="preserve"> </w:t>
      </w:r>
      <w:r w:rsidR="00901FB3" w:rsidRPr="006A1BF6">
        <w:t>образовательного портала</w:t>
      </w:r>
      <w:r w:rsidR="00204C3A" w:rsidRPr="006A1BF6">
        <w:t xml:space="preserve"> организации, осуществляющей образовательную деятельность</w:t>
      </w:r>
      <w:r w:rsidR="00B75CCD" w:rsidRPr="006A1BF6">
        <w:t xml:space="preserve">, </w:t>
      </w:r>
      <w:r w:rsidRPr="006A1BF6">
        <w:t>другое);</w:t>
      </w:r>
      <w:proofErr w:type="gramEnd"/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график проведения обучения </w:t>
      </w:r>
      <w:r w:rsidRPr="003F52A5">
        <w:rPr>
          <w:i/>
        </w:rPr>
        <w:t>(</w:t>
      </w:r>
      <w:r w:rsidRPr="003F52A5">
        <w:rPr>
          <w:i/>
          <w:lang w:val="en-US"/>
        </w:rPr>
        <w:t>c</w:t>
      </w:r>
      <w:r w:rsidRPr="003F52A5">
        <w:rPr>
          <w:i/>
          <w:vertAlign w:val="subscript"/>
        </w:rPr>
        <w:t>2</w:t>
      </w:r>
      <w:r w:rsidRPr="003F52A5">
        <w:rPr>
          <w:i/>
        </w:rPr>
        <w:t>)</w:t>
      </w:r>
      <w:r w:rsidRPr="003F52A5">
        <w:t xml:space="preserve"> (отражает оценку гражданского служащего относительно распределения учебной нагрузки, расписания занятий);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lastRenderedPageBreak/>
        <w:t xml:space="preserve">- координация образовательного процесса со стороны организации, осуществляющей образовательную деятельность </w:t>
      </w:r>
      <w:r w:rsidRPr="003F52A5">
        <w:rPr>
          <w:i/>
        </w:rPr>
        <w:t>(</w:t>
      </w:r>
      <w:r w:rsidRPr="003F52A5">
        <w:rPr>
          <w:i/>
          <w:lang w:val="en-US"/>
        </w:rPr>
        <w:t>c</w:t>
      </w:r>
      <w:r w:rsidRPr="003F52A5">
        <w:rPr>
          <w:i/>
          <w:vertAlign w:val="subscript"/>
        </w:rPr>
        <w:t>3</w:t>
      </w:r>
      <w:r w:rsidRPr="003F52A5">
        <w:rPr>
          <w:i/>
        </w:rPr>
        <w:t>)</w:t>
      </w:r>
      <w:r w:rsidRPr="003F52A5">
        <w:t xml:space="preserve"> (отражает оценку гражданского служащего относительно своевременного информирования о деталях организации обучения по </w:t>
      </w:r>
      <w:r w:rsidR="006423D8" w:rsidRPr="003F52A5">
        <w:t>дополнительной профессиональной программе</w:t>
      </w:r>
      <w:r w:rsidRPr="003F52A5">
        <w:t xml:space="preserve"> (расписани</w:t>
      </w:r>
      <w:r w:rsidR="00936DA7">
        <w:t>е</w:t>
      </w:r>
      <w:r w:rsidRPr="003F52A5">
        <w:t xml:space="preserve"> занятий, график, схема проезда и пр.), взаимодействия с </w:t>
      </w:r>
      <w:r w:rsidR="00901FB3" w:rsidRPr="006A1BF6">
        <w:t>куратором</w:t>
      </w:r>
      <w:r w:rsidRPr="006A1BF6">
        <w:t xml:space="preserve"> дополнительной профессиональной программы по в</w:t>
      </w:r>
      <w:r w:rsidRPr="003F52A5">
        <w:t>опросам подтверждения слушателей и организации обучения);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3) в </w:t>
      </w:r>
      <w:proofErr w:type="gramStart"/>
      <w:r w:rsidRPr="003F52A5">
        <w:t>третьем</w:t>
      </w:r>
      <w:proofErr w:type="gramEnd"/>
      <w:r w:rsidRPr="003F52A5">
        <w:t xml:space="preserve"> блоке анкеты гражданскому служащему предоставляется возможность выразить мнение относительно освоенной </w:t>
      </w:r>
      <w:r w:rsidR="006423D8" w:rsidRPr="003F52A5">
        <w:t>дополнительной профессиональной программы</w:t>
      </w:r>
      <w:r w:rsidRPr="003F52A5">
        <w:t xml:space="preserve"> и в свободной форме изложить </w:t>
      </w:r>
      <w:r w:rsidRPr="003F52A5">
        <w:rPr>
          <w:b/>
        </w:rPr>
        <w:t>комментарии, замечания и/или предложения</w:t>
      </w:r>
      <w:r w:rsidRPr="003F52A5">
        <w:t xml:space="preserve"> относительно любых аспектов обучения (заполняется гражданским служащим).</w:t>
      </w:r>
    </w:p>
    <w:p w:rsidR="00901FB3" w:rsidRPr="003F52A5" w:rsidRDefault="00942D14" w:rsidP="00942D14">
      <w:pPr>
        <w:spacing w:line="276" w:lineRule="auto"/>
        <w:jc w:val="both"/>
      </w:pPr>
      <w:r w:rsidRPr="003F52A5">
        <w:t xml:space="preserve">Гражданский служащий, прошедший обучение по </w:t>
      </w:r>
      <w:r w:rsidR="006423D8" w:rsidRPr="003F52A5">
        <w:t>дополнительной профессиональной программе</w:t>
      </w:r>
      <w:r w:rsidRPr="003F52A5">
        <w:t xml:space="preserve">, </w:t>
      </w:r>
      <w:proofErr w:type="gramStart"/>
      <w:r w:rsidRPr="003F52A5">
        <w:t>заполняет второй и третий блок анкеты и подписывает</w:t>
      </w:r>
      <w:proofErr w:type="gramEnd"/>
      <w:r w:rsidRPr="003F52A5">
        <w:t xml:space="preserve"> </w:t>
      </w:r>
      <w:r w:rsidR="00936DA7">
        <w:t xml:space="preserve">ее </w:t>
      </w:r>
      <w:r w:rsidRPr="003F52A5">
        <w:t>собственноручно.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>Непосредственный руководитель может ознакомиться с заполненной анкетой гражданского служащего при предоставлении обратной связи о результатах обучения подчиненного</w:t>
      </w:r>
      <w:r w:rsidR="00936DA7">
        <w:t xml:space="preserve"> в соответствии с пунктом 2 настоящего раздела методических рекомендаций</w:t>
      </w:r>
      <w:r w:rsidRPr="003F52A5">
        <w:t>.</w:t>
      </w:r>
    </w:p>
    <w:p w:rsidR="00916C30" w:rsidRPr="003F52A5" w:rsidRDefault="007B76C0" w:rsidP="00B674A5">
      <w:pPr>
        <w:spacing w:line="276" w:lineRule="auto"/>
        <w:jc w:val="both"/>
      </w:pPr>
      <w:r w:rsidRPr="003F52A5">
        <w:t>2</w:t>
      </w:r>
      <w:r w:rsidR="00916C30" w:rsidRPr="003F52A5">
        <w:t xml:space="preserve">. В течение двух - трех месяцев после завершения гражданским служащим обучения по </w:t>
      </w:r>
      <w:r w:rsidR="006423D8" w:rsidRPr="003F52A5">
        <w:t>дополнительной профессиональной программе</w:t>
      </w:r>
      <w:r w:rsidR="00947491" w:rsidRPr="003F52A5">
        <w:t xml:space="preserve"> </w:t>
      </w:r>
      <w:r w:rsidR="00534C81" w:rsidRPr="003F52A5">
        <w:t xml:space="preserve">необходимо </w:t>
      </w:r>
      <w:r w:rsidR="009A2A26" w:rsidRPr="003F52A5">
        <w:t xml:space="preserve">провести анкетирование непосредственного руководителя гражданского служащего по форме согласно Приложению № 2, </w:t>
      </w:r>
      <w:r w:rsidR="00916C30" w:rsidRPr="003F52A5">
        <w:t>предостави</w:t>
      </w:r>
      <w:r w:rsidR="009A2A26" w:rsidRPr="003F52A5">
        <w:t>в ему</w:t>
      </w:r>
      <w:r w:rsidR="00916C30" w:rsidRPr="003F52A5">
        <w:t xml:space="preserve"> </w:t>
      </w:r>
      <w:r w:rsidR="009A2A26" w:rsidRPr="003F52A5">
        <w:t>при этом</w:t>
      </w:r>
      <w:r w:rsidR="00916C30" w:rsidRPr="003F52A5">
        <w:t xml:space="preserve"> результаты анкети</w:t>
      </w:r>
      <w:r w:rsidR="00947491" w:rsidRPr="003F52A5">
        <w:t>рования гражданского служащего</w:t>
      </w:r>
      <w:r w:rsidR="00916C30" w:rsidRPr="003F52A5">
        <w:t xml:space="preserve"> (осуществляется на постоянной основе в отношении всех гражданских служащих, прошедших обучение).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Анкета </w:t>
      </w:r>
      <w:r w:rsidR="007B3F09" w:rsidRPr="003F52A5">
        <w:t>непосредственного руководителя</w:t>
      </w:r>
      <w:r w:rsidRPr="003F52A5">
        <w:t xml:space="preserve"> гражданского служащего, прошедшего обучение по </w:t>
      </w:r>
      <w:r w:rsidR="006423D8" w:rsidRPr="003F52A5">
        <w:t>дополнительной профессиональной программе</w:t>
      </w:r>
      <w:r w:rsidRPr="003F52A5">
        <w:t xml:space="preserve"> (Приложение № 2), состоит из двух блоков: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1) в первый блок анкеты включается </w:t>
      </w:r>
      <w:r w:rsidRPr="003F52A5">
        <w:rPr>
          <w:b/>
        </w:rPr>
        <w:t xml:space="preserve">основная информация о </w:t>
      </w:r>
      <w:r w:rsidR="006423D8" w:rsidRPr="003F52A5">
        <w:rPr>
          <w:b/>
        </w:rPr>
        <w:t>дополнительной профессиональной программе</w:t>
      </w:r>
      <w:r w:rsidRPr="003F52A5">
        <w:t xml:space="preserve">, </w:t>
      </w:r>
      <w:r w:rsidR="00B06447" w:rsidRPr="003F52A5">
        <w:t>освоенной гражданским служащим</w:t>
      </w:r>
      <w:r w:rsidRPr="003F52A5">
        <w:t xml:space="preserve"> (заполняется работником кадрового подразделения федерального государственного органа):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ФИО гражданского служащего, прошедшего обучение по </w:t>
      </w:r>
      <w:r w:rsidR="006423D8" w:rsidRPr="003F52A5">
        <w:t>дополнительной профессиональной программе</w:t>
      </w:r>
      <w:r w:rsidRPr="003F52A5">
        <w:t>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должность гражданского служащего, прошедшего обучение по </w:t>
      </w:r>
      <w:r w:rsidR="006423D8" w:rsidRPr="003F52A5">
        <w:t>дополнительной профессиональной программе</w:t>
      </w:r>
      <w:r w:rsidRPr="003F52A5">
        <w:t>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название </w:t>
      </w:r>
      <w:r w:rsidR="006423D8" w:rsidRPr="003F52A5">
        <w:t>дополнительной профессиональной программы</w:t>
      </w:r>
      <w:r w:rsidRPr="003F52A5">
        <w:t>, освоенной гражданским служащим;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lastRenderedPageBreak/>
        <w:t xml:space="preserve">- наименование организации, осуществляющей образовательную деятельность, реализовавшей </w:t>
      </w:r>
      <w:r w:rsidR="006423D8" w:rsidRPr="003F52A5">
        <w:t>дополнительную профессиональную программу</w:t>
      </w:r>
      <w:r w:rsidRPr="003F52A5">
        <w:t>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- период реализации </w:t>
      </w:r>
      <w:r w:rsidR="006423D8" w:rsidRPr="003F52A5">
        <w:t>дополнительной профессиональной программы</w:t>
      </w:r>
      <w:r w:rsidRPr="003F52A5">
        <w:t>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2) во втором блоке непосредственному руководителю гражданского служащего предлагается </w:t>
      </w:r>
      <w:r w:rsidR="00C41FD7" w:rsidRPr="003F52A5">
        <w:t xml:space="preserve">выбрать ответ, </w:t>
      </w:r>
      <w:r w:rsidR="00BE2E35" w:rsidRPr="003F52A5">
        <w:t>отража</w:t>
      </w:r>
      <w:r w:rsidR="00C41FD7" w:rsidRPr="003F52A5">
        <w:t>ющий его мнени</w:t>
      </w:r>
      <w:r w:rsidR="00BE2E35" w:rsidRPr="003F52A5">
        <w:t>е</w:t>
      </w:r>
      <w:r w:rsidR="00D32D35" w:rsidRPr="003F52A5">
        <w:t xml:space="preserve"> </w:t>
      </w:r>
      <w:r w:rsidR="00C41FD7" w:rsidRPr="003F52A5">
        <w:t xml:space="preserve">о </w:t>
      </w:r>
      <w:r w:rsidR="00D32D35" w:rsidRPr="003F52A5">
        <w:t xml:space="preserve">дополнительной профессиональной программе, освоенной гражданским служащим, </w:t>
      </w:r>
      <w:r w:rsidR="00BE2E35" w:rsidRPr="003F52A5">
        <w:t>в соответствии со следующими характеристиками</w:t>
      </w:r>
      <w:r w:rsidRPr="003F52A5">
        <w:t>:</w:t>
      </w:r>
    </w:p>
    <w:p w:rsidR="00942D14" w:rsidRPr="003F52A5" w:rsidRDefault="00942D14" w:rsidP="00947491">
      <w:pPr>
        <w:spacing w:line="276" w:lineRule="auto"/>
        <w:ind w:firstLine="708"/>
        <w:jc w:val="both"/>
      </w:pPr>
      <w:r w:rsidRPr="003F52A5">
        <w:t>- </w:t>
      </w:r>
      <w:r w:rsidR="00936DA7">
        <w:t>оценка эффективности</w:t>
      </w:r>
      <w:r w:rsidRPr="003F52A5">
        <w:t xml:space="preserve"> профессиональной служебной деятельности гражданского служащего после обучения </w:t>
      </w:r>
      <w:r w:rsidR="00C41FD7" w:rsidRPr="003F52A5">
        <w:t>по дополнительной профессиональной программе</w:t>
      </w:r>
      <w:r w:rsidR="00C41FD7" w:rsidRPr="003F52A5">
        <w:rPr>
          <w:i/>
        </w:rPr>
        <w:t xml:space="preserve"> </w:t>
      </w:r>
      <w:r w:rsidRPr="003F52A5">
        <w:rPr>
          <w:i/>
        </w:rPr>
        <w:t>(</w:t>
      </w:r>
      <w:r w:rsidRPr="003F52A5">
        <w:rPr>
          <w:i/>
          <w:lang w:val="en-US"/>
        </w:rPr>
        <w:t>d</w:t>
      </w:r>
      <w:r w:rsidR="00B5446D" w:rsidRPr="003F52A5">
        <w:rPr>
          <w:i/>
          <w:vertAlign w:val="subscript"/>
        </w:rPr>
        <w:t>1</w:t>
      </w:r>
      <w:r w:rsidRPr="003F52A5">
        <w:rPr>
          <w:i/>
        </w:rPr>
        <w:t>)</w:t>
      </w:r>
      <w:r w:rsidRPr="003F52A5">
        <w:t>;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>- </w:t>
      </w:r>
      <w:r w:rsidR="008D7FC5" w:rsidRPr="003F52A5">
        <w:t xml:space="preserve">возможность направления на обучение по </w:t>
      </w:r>
      <w:r w:rsidR="006423D8" w:rsidRPr="003F52A5">
        <w:t>дополнительной профессиональной программе</w:t>
      </w:r>
      <w:r w:rsidR="008D7FC5" w:rsidRPr="003F52A5">
        <w:t xml:space="preserve"> других работников структурного подразделения</w:t>
      </w:r>
      <w:r w:rsidRPr="003F52A5">
        <w:t xml:space="preserve"> </w:t>
      </w:r>
      <w:r w:rsidRPr="003F52A5">
        <w:rPr>
          <w:i/>
        </w:rPr>
        <w:t>(</w:t>
      </w:r>
      <w:r w:rsidRPr="003F52A5">
        <w:rPr>
          <w:i/>
          <w:lang w:val="en-US"/>
        </w:rPr>
        <w:t>d</w:t>
      </w:r>
      <w:r w:rsidR="00B5446D" w:rsidRPr="003F52A5">
        <w:rPr>
          <w:i/>
          <w:vertAlign w:val="subscript"/>
        </w:rPr>
        <w:t>2</w:t>
      </w:r>
      <w:r w:rsidRPr="003F52A5">
        <w:rPr>
          <w:i/>
        </w:rPr>
        <w:t>)</w:t>
      </w:r>
      <w:r w:rsidRPr="003F52A5">
        <w:t>.</w:t>
      </w:r>
    </w:p>
    <w:p w:rsidR="00942D14" w:rsidRPr="003F52A5" w:rsidRDefault="00942D14" w:rsidP="00942D14">
      <w:pPr>
        <w:spacing w:line="276" w:lineRule="auto"/>
        <w:jc w:val="both"/>
      </w:pPr>
      <w:r w:rsidRPr="003F52A5">
        <w:t xml:space="preserve">Непосредственный руководитель гражданского служащего собственноручно </w:t>
      </w:r>
      <w:proofErr w:type="gramStart"/>
      <w:r w:rsidRPr="003F52A5">
        <w:t>заполняет второй блок анкеты и подписывает</w:t>
      </w:r>
      <w:proofErr w:type="gramEnd"/>
      <w:r w:rsidRPr="003F52A5">
        <w:t xml:space="preserve"> ее.</w:t>
      </w:r>
    </w:p>
    <w:p w:rsidR="007B76C0" w:rsidRPr="003F52A5" w:rsidRDefault="007B76C0" w:rsidP="00B674A5">
      <w:pPr>
        <w:spacing w:line="276" w:lineRule="auto"/>
        <w:jc w:val="both"/>
      </w:pPr>
      <w:r w:rsidRPr="003F52A5">
        <w:t>3</w:t>
      </w:r>
      <w:r w:rsidR="00916C30" w:rsidRPr="003F52A5">
        <w:t>. </w:t>
      </w:r>
      <w:r w:rsidR="00E61570" w:rsidRPr="003F52A5">
        <w:t xml:space="preserve">По итогам </w:t>
      </w:r>
      <w:r w:rsidR="00E93140" w:rsidRPr="003F52A5">
        <w:t>анкетирования гражданского служащего</w:t>
      </w:r>
      <w:r w:rsidR="00916C30" w:rsidRPr="003F52A5">
        <w:t xml:space="preserve"> </w:t>
      </w:r>
      <w:r w:rsidR="00E93140" w:rsidRPr="003F52A5">
        <w:t>и его непосредственного руководителя</w:t>
      </w:r>
      <w:r w:rsidR="00916C30" w:rsidRPr="003F52A5">
        <w:t xml:space="preserve"> </w:t>
      </w:r>
      <w:r w:rsidR="00534C81" w:rsidRPr="003F52A5">
        <w:t xml:space="preserve">следует </w:t>
      </w:r>
      <w:r w:rsidR="00E61570" w:rsidRPr="003F52A5">
        <w:t>подготовить сводную</w:t>
      </w:r>
      <w:r w:rsidR="00916C30" w:rsidRPr="003F52A5">
        <w:t xml:space="preserve"> </w:t>
      </w:r>
      <w:r w:rsidR="00E61570" w:rsidRPr="003F52A5">
        <w:t>информацию</w:t>
      </w:r>
      <w:r w:rsidR="00916C30" w:rsidRPr="003F52A5">
        <w:t xml:space="preserve"> о результатах оценки качества </w:t>
      </w:r>
      <w:r w:rsidR="006A1BF6">
        <w:t>по каждой дополнительной профессиональной программе</w:t>
      </w:r>
      <w:r w:rsidR="006A1BF6" w:rsidRPr="003F52A5">
        <w:t xml:space="preserve"> </w:t>
      </w:r>
      <w:r w:rsidRPr="003F52A5">
        <w:t>(</w:t>
      </w:r>
      <w:r w:rsidR="00E61570" w:rsidRPr="003F52A5">
        <w:t>примерная форма представлена в Приложении</w:t>
      </w:r>
      <w:r w:rsidRPr="003F52A5">
        <w:t xml:space="preserve"> № 3), содержащую</w:t>
      </w:r>
      <w:r w:rsidR="00534C81" w:rsidRPr="003F52A5">
        <w:t xml:space="preserve"> следующие сведения</w:t>
      </w:r>
      <w:r w:rsidRPr="003F52A5">
        <w:t>:</w:t>
      </w:r>
    </w:p>
    <w:p w:rsidR="009330E8" w:rsidRPr="003F52A5" w:rsidRDefault="009330E8" w:rsidP="009330E8">
      <w:pPr>
        <w:spacing w:line="276" w:lineRule="auto"/>
        <w:jc w:val="both"/>
      </w:pPr>
      <w:r w:rsidRPr="003F52A5">
        <w:t>- ФИО гражданского служащего;</w:t>
      </w:r>
    </w:p>
    <w:p w:rsidR="009330E8" w:rsidRPr="003F52A5" w:rsidRDefault="009330E8" w:rsidP="009330E8">
      <w:pPr>
        <w:spacing w:line="276" w:lineRule="auto"/>
        <w:jc w:val="both"/>
      </w:pPr>
      <w:r w:rsidRPr="003F52A5">
        <w:t xml:space="preserve">- замещаемая гражданским служащим должность государственной </w:t>
      </w:r>
      <w:proofErr w:type="gramStart"/>
      <w:r w:rsidRPr="003F52A5">
        <w:t>гражданской</w:t>
      </w:r>
      <w:proofErr w:type="gramEnd"/>
      <w:r w:rsidRPr="003F52A5">
        <w:t xml:space="preserve"> службы;</w:t>
      </w:r>
    </w:p>
    <w:p w:rsidR="007B76C0" w:rsidRPr="003F52A5" w:rsidRDefault="007B76C0" w:rsidP="00B674A5">
      <w:pPr>
        <w:spacing w:line="276" w:lineRule="auto"/>
        <w:jc w:val="both"/>
      </w:pPr>
      <w:r w:rsidRPr="003F52A5">
        <w:t xml:space="preserve">- название </w:t>
      </w:r>
      <w:r w:rsidR="006B3EE0" w:rsidRPr="003F52A5">
        <w:t>дополнительной профессиональной программы</w:t>
      </w:r>
      <w:r w:rsidRPr="003F52A5">
        <w:t>;</w:t>
      </w:r>
    </w:p>
    <w:p w:rsidR="007B76C0" w:rsidRPr="003F52A5" w:rsidRDefault="007B76C0" w:rsidP="00B674A5">
      <w:pPr>
        <w:spacing w:line="276" w:lineRule="auto"/>
        <w:jc w:val="both"/>
      </w:pPr>
      <w:r w:rsidRPr="003F52A5">
        <w:t xml:space="preserve">- наименование организации, осуществляющей образовательную деятельность, реализовавшей </w:t>
      </w:r>
      <w:r w:rsidR="006B3EE0" w:rsidRPr="003F52A5">
        <w:t>дополнительную профессиональную программу</w:t>
      </w:r>
      <w:r w:rsidRPr="003F52A5">
        <w:t>;</w:t>
      </w:r>
    </w:p>
    <w:p w:rsidR="007B76C0" w:rsidRPr="003F52A5" w:rsidRDefault="007B76C0" w:rsidP="00B674A5">
      <w:pPr>
        <w:spacing w:line="276" w:lineRule="auto"/>
        <w:jc w:val="both"/>
      </w:pPr>
      <w:r w:rsidRPr="003F52A5">
        <w:t xml:space="preserve">- период проведения обучения по </w:t>
      </w:r>
      <w:r w:rsidR="006B3EE0" w:rsidRPr="003F52A5">
        <w:t>дополнительной профессиональной программе</w:t>
      </w:r>
      <w:r w:rsidRPr="003F52A5">
        <w:t>;</w:t>
      </w:r>
    </w:p>
    <w:p w:rsidR="007B76C0" w:rsidRPr="003F52A5" w:rsidRDefault="007B76C0" w:rsidP="00B674A5">
      <w:pPr>
        <w:spacing w:line="276" w:lineRule="auto"/>
        <w:jc w:val="both"/>
      </w:pPr>
      <w:r w:rsidRPr="003F52A5">
        <w:t>- оценк</w:t>
      </w:r>
      <w:r w:rsidR="005250D1" w:rsidRPr="003F52A5">
        <w:t>у</w:t>
      </w:r>
      <w:r w:rsidRPr="003F52A5">
        <w:t xml:space="preserve"> </w:t>
      </w:r>
      <w:r w:rsidR="00013E2B" w:rsidRPr="003F52A5">
        <w:t>дополнительной профессиональной программы</w:t>
      </w:r>
      <w:r w:rsidR="005250D1" w:rsidRPr="003F52A5">
        <w:t xml:space="preserve"> </w:t>
      </w:r>
      <w:r w:rsidRPr="003F52A5">
        <w:t>гражданск</w:t>
      </w:r>
      <w:r w:rsidR="005250D1" w:rsidRPr="003F52A5">
        <w:t>им</w:t>
      </w:r>
      <w:r w:rsidRPr="003F52A5">
        <w:t xml:space="preserve"> служащ</w:t>
      </w:r>
      <w:r w:rsidR="005250D1" w:rsidRPr="003F52A5">
        <w:t>им</w:t>
      </w:r>
      <w:r w:rsidRPr="003F52A5">
        <w:t xml:space="preserve"> по критери</w:t>
      </w:r>
      <w:r w:rsidR="005250D1" w:rsidRPr="003F52A5">
        <w:t>ям</w:t>
      </w:r>
      <w:r w:rsidRPr="003F52A5">
        <w:t xml:space="preserve"> </w:t>
      </w:r>
      <w:r w:rsidR="00B75CCD" w:rsidRPr="003F52A5">
        <w:t>«Содержание и методическое обеспечение», «Преподавание и экспертная поддержка», «Организация учебного процесса»</w:t>
      </w:r>
      <w:r w:rsidRPr="003F52A5">
        <w:t>;</w:t>
      </w:r>
    </w:p>
    <w:p w:rsidR="007B76C0" w:rsidRPr="003F52A5" w:rsidRDefault="007B76C0" w:rsidP="00B674A5">
      <w:pPr>
        <w:spacing w:line="276" w:lineRule="auto"/>
        <w:jc w:val="both"/>
      </w:pPr>
      <w:r w:rsidRPr="003F52A5">
        <w:t>- </w:t>
      </w:r>
      <w:proofErr w:type="gramStart"/>
      <w:r w:rsidRPr="003F52A5">
        <w:t>комментарии, замечания</w:t>
      </w:r>
      <w:proofErr w:type="gramEnd"/>
      <w:r w:rsidRPr="003F52A5">
        <w:t xml:space="preserve"> и/или предложения гражданского служащего относительно освоенной </w:t>
      </w:r>
      <w:r w:rsidR="00013E2B" w:rsidRPr="003F52A5">
        <w:t>дополнительной профессиональной программы</w:t>
      </w:r>
      <w:r w:rsidRPr="003F52A5">
        <w:t>;</w:t>
      </w:r>
    </w:p>
    <w:p w:rsidR="007B76C0" w:rsidRPr="003F52A5" w:rsidRDefault="007B76C0" w:rsidP="00B674A5">
      <w:pPr>
        <w:spacing w:line="276" w:lineRule="auto"/>
        <w:jc w:val="both"/>
      </w:pPr>
      <w:r w:rsidRPr="003F52A5">
        <w:t>- ФИО непосредственного руководителя гражданского служащего;</w:t>
      </w:r>
    </w:p>
    <w:p w:rsidR="007B76C0" w:rsidRPr="003F52A5" w:rsidRDefault="007B76C0" w:rsidP="00B674A5">
      <w:pPr>
        <w:spacing w:line="276" w:lineRule="auto"/>
        <w:jc w:val="both"/>
      </w:pPr>
      <w:r w:rsidRPr="003F52A5">
        <w:t>- </w:t>
      </w:r>
      <w:r w:rsidR="005250D1" w:rsidRPr="003F52A5">
        <w:t>оценку</w:t>
      </w:r>
      <w:r w:rsidRPr="003F52A5">
        <w:t xml:space="preserve"> непосредственн</w:t>
      </w:r>
      <w:r w:rsidR="00C41FD7" w:rsidRPr="003F52A5">
        <w:t>ого</w:t>
      </w:r>
      <w:r w:rsidRPr="003F52A5">
        <w:t xml:space="preserve"> руководител</w:t>
      </w:r>
      <w:r w:rsidR="00C41FD7" w:rsidRPr="003F52A5">
        <w:t>я</w:t>
      </w:r>
      <w:r w:rsidRPr="003F52A5">
        <w:t>.</w:t>
      </w:r>
    </w:p>
    <w:p w:rsidR="00877152" w:rsidRPr="003F52A5" w:rsidRDefault="007B76C0" w:rsidP="00B674A5">
      <w:pPr>
        <w:spacing w:line="276" w:lineRule="auto"/>
        <w:jc w:val="both"/>
      </w:pPr>
      <w:r w:rsidRPr="003F52A5">
        <w:t>4</w:t>
      </w:r>
      <w:r w:rsidR="00916C30" w:rsidRPr="003F52A5">
        <w:t>. </w:t>
      </w:r>
      <w:r w:rsidR="00936DA7">
        <w:t xml:space="preserve">В </w:t>
      </w:r>
      <w:proofErr w:type="gramStart"/>
      <w:r w:rsidR="00936DA7">
        <w:t>дальнейшем</w:t>
      </w:r>
      <w:proofErr w:type="gramEnd"/>
      <w:r w:rsidR="00936DA7">
        <w:t xml:space="preserve"> необходимо п</w:t>
      </w:r>
      <w:r w:rsidR="00916C30" w:rsidRPr="003F52A5">
        <w:t>ровести анализ анкетирования гражданских служащих и их непосредственных руководителей</w:t>
      </w:r>
      <w:r w:rsidR="00877152" w:rsidRPr="003F52A5">
        <w:t xml:space="preserve"> в целях </w:t>
      </w:r>
      <w:r w:rsidR="00472205" w:rsidRPr="003F52A5">
        <w:t xml:space="preserve">совершенствования кадровой работы по организации </w:t>
      </w:r>
      <w:r w:rsidR="005250D1" w:rsidRPr="003F52A5">
        <w:t xml:space="preserve">мероприятий по </w:t>
      </w:r>
      <w:r w:rsidR="00472205" w:rsidRPr="003F52A5">
        <w:t>профессионально</w:t>
      </w:r>
      <w:r w:rsidR="005250D1" w:rsidRPr="003F52A5">
        <w:t>му</w:t>
      </w:r>
      <w:r w:rsidR="00472205" w:rsidRPr="003F52A5">
        <w:t xml:space="preserve"> развити</w:t>
      </w:r>
      <w:r w:rsidR="005250D1" w:rsidRPr="003F52A5">
        <w:t>ю</w:t>
      </w:r>
      <w:r w:rsidR="00472205" w:rsidRPr="003F52A5">
        <w:t xml:space="preserve"> гражданских служащих</w:t>
      </w:r>
      <w:r w:rsidR="00877152" w:rsidRPr="003F52A5">
        <w:t>.</w:t>
      </w:r>
    </w:p>
    <w:p w:rsidR="00582370" w:rsidRPr="003F52A5" w:rsidRDefault="00877152" w:rsidP="00B674A5">
      <w:pPr>
        <w:spacing w:line="276" w:lineRule="auto"/>
        <w:jc w:val="both"/>
        <w:rPr>
          <w:sz w:val="18"/>
          <w:szCs w:val="18"/>
        </w:rPr>
      </w:pPr>
      <w:r w:rsidRPr="003F52A5">
        <w:lastRenderedPageBreak/>
        <w:t xml:space="preserve">5. По запросу федерального органа исполнительной власти, уполномоченного Правительством Российской Федерации на осуществление контроля качества мероприятий по профессиональному развитию гражданских служащих, </w:t>
      </w:r>
      <w:r w:rsidR="00936DA7">
        <w:t xml:space="preserve">необходимо </w:t>
      </w:r>
      <w:r w:rsidRPr="003F52A5">
        <w:t xml:space="preserve">представлять </w:t>
      </w:r>
      <w:r w:rsidR="00A1728B" w:rsidRPr="003F52A5">
        <w:t>сводную</w:t>
      </w:r>
      <w:r w:rsidR="00916C30" w:rsidRPr="003F52A5">
        <w:t xml:space="preserve"> информацию о результатах оценки качества каждой уникальной</w:t>
      </w:r>
      <w:r w:rsidR="006E690B" w:rsidRPr="003F52A5">
        <w:rPr>
          <w:rStyle w:val="af"/>
        </w:rPr>
        <w:footnoteReference w:id="2"/>
      </w:r>
      <w:r w:rsidR="00916C30" w:rsidRPr="003F52A5">
        <w:t xml:space="preserve"> </w:t>
      </w:r>
      <w:r w:rsidR="00013E2B" w:rsidRPr="003F52A5">
        <w:t>дополнительной профессиональной программы</w:t>
      </w:r>
      <w:r w:rsidR="00916C30" w:rsidRPr="003F52A5">
        <w:t xml:space="preserve"> </w:t>
      </w:r>
      <w:r w:rsidR="00A1728B" w:rsidRPr="003F52A5">
        <w:t xml:space="preserve">(далее – сводная информация) </w:t>
      </w:r>
      <w:r w:rsidR="00916C30" w:rsidRPr="003F52A5">
        <w:t xml:space="preserve">по форме согласно </w:t>
      </w:r>
      <w:r w:rsidR="008671C8" w:rsidRPr="003F52A5">
        <w:t>Приложению</w:t>
      </w:r>
      <w:r w:rsidR="00936DA7">
        <w:t> </w:t>
      </w:r>
      <w:r w:rsidR="008671C8" w:rsidRPr="003F52A5">
        <w:t>№</w:t>
      </w:r>
      <w:r w:rsidR="00936DA7">
        <w:t> </w:t>
      </w:r>
      <w:r w:rsidR="008671C8" w:rsidRPr="003F52A5">
        <w:t>4</w:t>
      </w:r>
      <w:r w:rsidR="00916C30" w:rsidRPr="003F52A5">
        <w:t>.</w:t>
      </w:r>
      <w:r w:rsidR="00582370" w:rsidRPr="003F52A5">
        <w:rPr>
          <w:sz w:val="18"/>
          <w:szCs w:val="18"/>
        </w:rPr>
        <w:t xml:space="preserve"> </w:t>
      </w:r>
    </w:p>
    <w:p w:rsidR="00847EA2" w:rsidRPr="003F52A5" w:rsidRDefault="00847EA2" w:rsidP="00847EA2">
      <w:pPr>
        <w:spacing w:line="276" w:lineRule="auto"/>
        <w:jc w:val="both"/>
      </w:pPr>
      <w:r w:rsidRPr="003F52A5">
        <w:t xml:space="preserve">При заполнении формы (Приложение № 4) информация о результатах оценки качества Программ гражданскими служащими предоставляется в обобщенном </w:t>
      </w:r>
      <w:r w:rsidRPr="006A1BF6">
        <w:t xml:space="preserve">виде </w:t>
      </w:r>
      <w:r w:rsidR="00936DA7" w:rsidRPr="006A1BF6">
        <w:t>(без указания персональных данных гражданских служащих)</w:t>
      </w:r>
      <w:r w:rsidR="00936DA7">
        <w:t xml:space="preserve"> </w:t>
      </w:r>
      <w:r w:rsidRPr="003F52A5">
        <w:t>по каждой из программ повышения квалификации/профессиональной переподготовки:</w:t>
      </w:r>
    </w:p>
    <w:p w:rsidR="00E93140" w:rsidRPr="003F52A5" w:rsidRDefault="00E93140" w:rsidP="008F3B39">
      <w:pPr>
        <w:spacing w:line="276" w:lineRule="auto"/>
        <w:jc w:val="both"/>
      </w:pPr>
    </w:p>
    <w:tbl>
      <w:tblPr>
        <w:tblStyle w:val="ab"/>
        <w:tblW w:w="9854" w:type="dxa"/>
        <w:tblLayout w:type="fixed"/>
        <w:tblLook w:val="04A0"/>
      </w:tblPr>
      <w:tblGrid>
        <w:gridCol w:w="817"/>
        <w:gridCol w:w="1807"/>
        <w:gridCol w:w="1807"/>
        <w:gridCol w:w="1808"/>
        <w:gridCol w:w="1807"/>
        <w:gridCol w:w="1808"/>
      </w:tblGrid>
      <w:tr w:rsidR="00B00A4D" w:rsidRPr="003F52A5" w:rsidTr="00992727">
        <w:trPr>
          <w:trHeight w:val="397"/>
        </w:trPr>
        <w:tc>
          <w:tcPr>
            <w:tcW w:w="9854" w:type="dxa"/>
            <w:gridSpan w:val="6"/>
            <w:vAlign w:val="center"/>
          </w:tcPr>
          <w:p w:rsidR="00B00A4D" w:rsidRPr="003F52A5" w:rsidRDefault="00B00A4D" w:rsidP="00314F8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Название дополнительной профессиональной программы,</w:t>
            </w:r>
          </w:p>
          <w:p w:rsidR="00B00A4D" w:rsidRPr="003F52A5" w:rsidRDefault="00B00A4D" w:rsidP="00314F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освоенной федеральны</w:t>
            </w:r>
            <w:proofErr w:type="gramStart"/>
            <w:r w:rsidRPr="003F52A5">
              <w:rPr>
                <w:b/>
                <w:sz w:val="20"/>
                <w:szCs w:val="20"/>
              </w:rPr>
              <w:t>м(</w:t>
            </w:r>
            <w:proofErr w:type="gramEnd"/>
            <w:r w:rsidRPr="003F52A5">
              <w:rPr>
                <w:b/>
                <w:sz w:val="20"/>
                <w:szCs w:val="20"/>
              </w:rPr>
              <w:t>и) государственным(и) гражданским(и) служащим(и):</w:t>
            </w:r>
          </w:p>
        </w:tc>
      </w:tr>
      <w:tr w:rsidR="00B00A4D" w:rsidRPr="003F52A5" w:rsidTr="00992727">
        <w:trPr>
          <w:trHeight w:val="397"/>
        </w:trPr>
        <w:tc>
          <w:tcPr>
            <w:tcW w:w="9854" w:type="dxa"/>
            <w:gridSpan w:val="6"/>
            <w:vAlign w:val="center"/>
          </w:tcPr>
          <w:p w:rsidR="00B00A4D" w:rsidRPr="003F52A5" w:rsidRDefault="00B00A4D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(указывается название дополнительной профессиональной программы)</w:t>
            </w:r>
          </w:p>
        </w:tc>
      </w:tr>
      <w:tr w:rsidR="00B00A4D" w:rsidRPr="003F52A5" w:rsidTr="00992727">
        <w:trPr>
          <w:trHeight w:val="397"/>
        </w:trPr>
        <w:tc>
          <w:tcPr>
            <w:tcW w:w="9854" w:type="dxa"/>
            <w:gridSpan w:val="6"/>
            <w:vAlign w:val="center"/>
          </w:tcPr>
          <w:p w:rsidR="00B00A4D" w:rsidRPr="003F52A5" w:rsidRDefault="00B00A4D" w:rsidP="00314F8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Наименование организации, осуществляющей образовательную деятельность,</w:t>
            </w:r>
          </w:p>
          <w:p w:rsidR="00B00A4D" w:rsidRPr="003F52A5" w:rsidRDefault="00B00A4D" w:rsidP="00314F8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F52A5">
              <w:rPr>
                <w:b/>
                <w:sz w:val="20"/>
                <w:szCs w:val="20"/>
              </w:rPr>
              <w:t>реализовавшей</w:t>
            </w:r>
            <w:proofErr w:type="gramEnd"/>
            <w:r w:rsidRPr="003F52A5">
              <w:rPr>
                <w:b/>
                <w:sz w:val="20"/>
                <w:szCs w:val="20"/>
              </w:rPr>
              <w:t xml:space="preserve"> дополнительную профессиональную программу:</w:t>
            </w:r>
          </w:p>
        </w:tc>
      </w:tr>
      <w:tr w:rsidR="00B00A4D" w:rsidRPr="003F52A5" w:rsidTr="00992727">
        <w:trPr>
          <w:trHeight w:val="397"/>
        </w:trPr>
        <w:tc>
          <w:tcPr>
            <w:tcW w:w="9854" w:type="dxa"/>
            <w:gridSpan w:val="6"/>
            <w:vAlign w:val="center"/>
          </w:tcPr>
          <w:p w:rsidR="00B00A4D" w:rsidRPr="003F52A5" w:rsidRDefault="00B00A4D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(указывается наименование организации, осуществляющей образовательную деятельность)</w:t>
            </w:r>
          </w:p>
        </w:tc>
      </w:tr>
      <w:tr w:rsidR="00B00A4D" w:rsidRPr="003F52A5" w:rsidTr="00992727">
        <w:trPr>
          <w:trHeight w:val="397"/>
        </w:trPr>
        <w:tc>
          <w:tcPr>
            <w:tcW w:w="9854" w:type="dxa"/>
            <w:gridSpan w:val="6"/>
            <w:vAlign w:val="center"/>
          </w:tcPr>
          <w:p w:rsidR="00B00A4D" w:rsidRPr="003F52A5" w:rsidRDefault="00B00A4D" w:rsidP="00314F8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Период реализации дополнительной профессиональной программы:</w:t>
            </w:r>
          </w:p>
        </w:tc>
      </w:tr>
      <w:tr w:rsidR="00B00A4D" w:rsidRPr="003F52A5" w:rsidTr="00992727">
        <w:trPr>
          <w:trHeight w:val="397"/>
        </w:trPr>
        <w:tc>
          <w:tcPr>
            <w:tcW w:w="9854" w:type="dxa"/>
            <w:gridSpan w:val="6"/>
            <w:vAlign w:val="center"/>
          </w:tcPr>
          <w:p w:rsidR="00B00A4D" w:rsidRPr="003F52A5" w:rsidRDefault="00B00A4D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(указывается период реализации дополнительной профессиональной программы)</w:t>
            </w:r>
          </w:p>
        </w:tc>
      </w:tr>
      <w:tr w:rsidR="00B00A4D" w:rsidRPr="003F52A5" w:rsidTr="00992727">
        <w:trPr>
          <w:trHeight w:val="397"/>
        </w:trPr>
        <w:tc>
          <w:tcPr>
            <w:tcW w:w="9854" w:type="dxa"/>
            <w:gridSpan w:val="6"/>
            <w:vAlign w:val="center"/>
          </w:tcPr>
          <w:p w:rsidR="00B00A4D" w:rsidRPr="003F52A5" w:rsidRDefault="00B00A4D" w:rsidP="006E690B">
            <w:pPr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F52A5">
              <w:rPr>
                <w:b/>
                <w:sz w:val="20"/>
                <w:szCs w:val="20"/>
              </w:rPr>
              <w:t>Количество гражданских служащих, прошедших обучение</w:t>
            </w:r>
            <w:r w:rsidR="006E690B" w:rsidRPr="003F52A5">
              <w:rPr>
                <w:rStyle w:val="af"/>
                <w:b/>
                <w:sz w:val="20"/>
                <w:szCs w:val="20"/>
              </w:rPr>
              <w:footnoteReference w:id="3"/>
            </w:r>
            <w:r w:rsidR="00F04390">
              <w:rPr>
                <w:b/>
                <w:sz w:val="20"/>
                <w:szCs w:val="20"/>
              </w:rPr>
              <w:t>:</w:t>
            </w:r>
          </w:p>
        </w:tc>
      </w:tr>
      <w:tr w:rsidR="00B00A4D" w:rsidRPr="003F52A5" w:rsidTr="00992727">
        <w:trPr>
          <w:trHeight w:val="397"/>
        </w:trPr>
        <w:tc>
          <w:tcPr>
            <w:tcW w:w="9854" w:type="dxa"/>
            <w:gridSpan w:val="6"/>
            <w:vAlign w:val="center"/>
          </w:tcPr>
          <w:p w:rsidR="00B00A4D" w:rsidRPr="003F52A5" w:rsidRDefault="00B00A4D" w:rsidP="00837A87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(указывается количество гражданских служащих, прошедших обучение)</w:t>
            </w:r>
          </w:p>
        </w:tc>
      </w:tr>
      <w:tr w:rsidR="008F3B39" w:rsidRPr="003F52A5" w:rsidTr="00992727">
        <w:trPr>
          <w:trHeight w:val="397"/>
        </w:trPr>
        <w:tc>
          <w:tcPr>
            <w:tcW w:w="817" w:type="dxa"/>
          </w:tcPr>
          <w:p w:rsidR="004B3FAC" w:rsidRDefault="008F3B39" w:rsidP="00314F8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F52A5">
              <w:rPr>
                <w:b/>
                <w:sz w:val="18"/>
                <w:szCs w:val="18"/>
              </w:rPr>
              <w:t>№</w:t>
            </w:r>
          </w:p>
          <w:p w:rsidR="008F3B39" w:rsidRPr="003F52A5" w:rsidRDefault="008F3B39" w:rsidP="00314F8E">
            <w:pPr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F52A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F52A5">
              <w:rPr>
                <w:b/>
                <w:sz w:val="18"/>
                <w:szCs w:val="18"/>
              </w:rPr>
              <w:t>/</w:t>
            </w:r>
            <w:proofErr w:type="spellStart"/>
            <w:r w:rsidRPr="003F52A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7" w:type="dxa"/>
          </w:tcPr>
          <w:p w:rsidR="006E0DE9" w:rsidRPr="003F52A5" w:rsidRDefault="008F3B39" w:rsidP="00314F8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F52A5">
              <w:rPr>
                <w:b/>
                <w:sz w:val="18"/>
                <w:szCs w:val="18"/>
              </w:rPr>
              <w:t>Оценка по критерию «</w:t>
            </w:r>
            <w:r w:rsidR="00837A87" w:rsidRPr="003F52A5">
              <w:rPr>
                <w:b/>
                <w:sz w:val="18"/>
                <w:szCs w:val="18"/>
              </w:rPr>
              <w:t>С</w:t>
            </w:r>
            <w:r w:rsidR="006E0DE9" w:rsidRPr="003F52A5">
              <w:rPr>
                <w:b/>
                <w:sz w:val="18"/>
                <w:szCs w:val="18"/>
              </w:rPr>
              <w:t>одержание</w:t>
            </w:r>
          </w:p>
          <w:p w:rsidR="008F3B39" w:rsidRPr="003F52A5" w:rsidRDefault="00837A87" w:rsidP="00314F8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F52A5">
              <w:rPr>
                <w:b/>
                <w:sz w:val="18"/>
                <w:szCs w:val="18"/>
              </w:rPr>
              <w:t>и методическое обеспечение</w:t>
            </w:r>
            <w:r w:rsidR="008F3B39" w:rsidRPr="003F52A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07" w:type="dxa"/>
          </w:tcPr>
          <w:p w:rsidR="008F3B39" w:rsidRPr="003F52A5" w:rsidRDefault="008F3B39" w:rsidP="00554BC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F52A5">
              <w:rPr>
                <w:b/>
                <w:sz w:val="18"/>
                <w:szCs w:val="18"/>
              </w:rPr>
              <w:t>Оценка по критерию «</w:t>
            </w:r>
            <w:r w:rsidR="00554BCB" w:rsidRPr="003F52A5">
              <w:rPr>
                <w:b/>
                <w:sz w:val="18"/>
                <w:szCs w:val="18"/>
              </w:rPr>
              <w:t>Преподавание и экспертная поддержка</w:t>
            </w:r>
            <w:r w:rsidRPr="003F52A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08" w:type="dxa"/>
          </w:tcPr>
          <w:p w:rsidR="008F3B39" w:rsidRPr="003F52A5" w:rsidRDefault="008F3B39" w:rsidP="00554BC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F52A5">
              <w:rPr>
                <w:b/>
                <w:sz w:val="18"/>
                <w:szCs w:val="18"/>
              </w:rPr>
              <w:t>Оценка по критерию «</w:t>
            </w:r>
            <w:r w:rsidR="00554BCB" w:rsidRPr="003F52A5">
              <w:rPr>
                <w:b/>
                <w:sz w:val="18"/>
                <w:szCs w:val="18"/>
              </w:rPr>
              <w:t>О</w:t>
            </w:r>
            <w:r w:rsidRPr="003F52A5">
              <w:rPr>
                <w:b/>
                <w:sz w:val="18"/>
                <w:szCs w:val="18"/>
              </w:rPr>
              <w:t>рганизаци</w:t>
            </w:r>
            <w:r w:rsidR="00554BCB" w:rsidRPr="003F52A5">
              <w:rPr>
                <w:b/>
                <w:sz w:val="18"/>
                <w:szCs w:val="18"/>
              </w:rPr>
              <w:t>я</w:t>
            </w:r>
            <w:r w:rsidRPr="003F52A5">
              <w:rPr>
                <w:b/>
                <w:sz w:val="18"/>
                <w:szCs w:val="18"/>
              </w:rPr>
              <w:t xml:space="preserve"> учебного процесса»</w:t>
            </w:r>
          </w:p>
        </w:tc>
        <w:tc>
          <w:tcPr>
            <w:tcW w:w="1807" w:type="dxa"/>
          </w:tcPr>
          <w:p w:rsidR="008F3B39" w:rsidRPr="003F52A5" w:rsidRDefault="008F3B39" w:rsidP="00314F8E">
            <w:pPr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F52A5">
              <w:rPr>
                <w:b/>
                <w:sz w:val="18"/>
                <w:szCs w:val="18"/>
              </w:rPr>
              <w:t>Комментарии, замечания</w:t>
            </w:r>
            <w:proofErr w:type="gramEnd"/>
            <w:r w:rsidRPr="003F52A5">
              <w:rPr>
                <w:b/>
                <w:sz w:val="18"/>
                <w:szCs w:val="18"/>
              </w:rPr>
              <w:t xml:space="preserve"> и/или предложения слушателей</w:t>
            </w:r>
          </w:p>
        </w:tc>
        <w:tc>
          <w:tcPr>
            <w:tcW w:w="1808" w:type="dxa"/>
          </w:tcPr>
          <w:p w:rsidR="008F3B39" w:rsidRPr="003F52A5" w:rsidRDefault="008F3B39" w:rsidP="007B3F0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F52A5">
              <w:rPr>
                <w:b/>
                <w:sz w:val="18"/>
                <w:szCs w:val="18"/>
              </w:rPr>
              <w:t xml:space="preserve">Оценка </w:t>
            </w:r>
            <w:r w:rsidR="007B3F09" w:rsidRPr="003F52A5">
              <w:rPr>
                <w:b/>
                <w:sz w:val="18"/>
                <w:szCs w:val="18"/>
              </w:rPr>
              <w:t>непосредственного руководителя</w:t>
            </w:r>
            <w:r w:rsidRPr="003F52A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F3B39" w:rsidRPr="003F52A5" w:rsidTr="00992727">
        <w:trPr>
          <w:trHeight w:val="397"/>
        </w:trPr>
        <w:tc>
          <w:tcPr>
            <w:tcW w:w="817" w:type="dxa"/>
          </w:tcPr>
          <w:p w:rsidR="008F3B39" w:rsidRPr="003F52A5" w:rsidRDefault="00504B72" w:rsidP="005715F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8F3B39" w:rsidRPr="003F52A5" w:rsidRDefault="008F3B39" w:rsidP="006E0DE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 xml:space="preserve">указывается значение </w:t>
            </w:r>
            <w:r w:rsidRPr="003F52A5">
              <w:rPr>
                <w:i/>
                <w:sz w:val="20"/>
                <w:szCs w:val="20"/>
                <w:lang w:val="en-US"/>
              </w:rPr>
              <w:t>A</w:t>
            </w:r>
            <w:r w:rsidR="00504B72" w:rsidRPr="003F52A5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07" w:type="dxa"/>
          </w:tcPr>
          <w:p w:rsidR="008F3B39" w:rsidRPr="003F52A5" w:rsidRDefault="008F3B39" w:rsidP="00504B7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указывается значение</w:t>
            </w:r>
            <w:r w:rsidR="006E0DE9" w:rsidRPr="003F52A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F52A5">
              <w:rPr>
                <w:i/>
                <w:sz w:val="20"/>
                <w:szCs w:val="20"/>
                <w:lang w:val="en-US"/>
              </w:rPr>
              <w:t>B</w:t>
            </w:r>
            <w:r w:rsidR="00504B72" w:rsidRPr="003F52A5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08" w:type="dxa"/>
          </w:tcPr>
          <w:p w:rsidR="008F3B39" w:rsidRPr="003F52A5" w:rsidRDefault="008F3B39" w:rsidP="00504B72">
            <w:pPr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  <w:r w:rsidRPr="003F52A5">
              <w:rPr>
                <w:i/>
                <w:sz w:val="20"/>
                <w:szCs w:val="20"/>
              </w:rPr>
              <w:t>указывается значение</w:t>
            </w:r>
            <w:r w:rsidR="006E0DE9" w:rsidRPr="003F52A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F52A5">
              <w:rPr>
                <w:i/>
                <w:sz w:val="20"/>
                <w:szCs w:val="20"/>
                <w:lang w:val="en-US"/>
              </w:rPr>
              <w:t>C</w:t>
            </w:r>
            <w:r w:rsidR="00504B72" w:rsidRPr="003F52A5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07" w:type="dxa"/>
          </w:tcPr>
          <w:p w:rsidR="008F3B39" w:rsidRPr="003F52A5" w:rsidRDefault="008F3B39" w:rsidP="00BB003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указывается обобщенная информация</w:t>
            </w:r>
          </w:p>
        </w:tc>
        <w:tc>
          <w:tcPr>
            <w:tcW w:w="1808" w:type="dxa"/>
          </w:tcPr>
          <w:p w:rsidR="008F3B39" w:rsidRPr="003F52A5" w:rsidRDefault="008F3B39" w:rsidP="00504B7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указывается значение</w:t>
            </w:r>
            <w:r w:rsidR="006E0DE9" w:rsidRPr="003F52A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F52A5">
              <w:rPr>
                <w:i/>
                <w:sz w:val="20"/>
                <w:szCs w:val="20"/>
                <w:lang w:val="en-US"/>
              </w:rPr>
              <w:t>D</w:t>
            </w:r>
            <w:r w:rsidR="00504B72" w:rsidRPr="003F52A5">
              <w:rPr>
                <w:i/>
                <w:sz w:val="20"/>
                <w:szCs w:val="20"/>
                <w:vertAlign w:val="subscript"/>
              </w:rPr>
              <w:t>1</w:t>
            </w:r>
          </w:p>
        </w:tc>
      </w:tr>
      <w:tr w:rsidR="00BB003C" w:rsidRPr="003F52A5" w:rsidTr="00992727">
        <w:trPr>
          <w:trHeight w:val="397"/>
        </w:trPr>
        <w:tc>
          <w:tcPr>
            <w:tcW w:w="817" w:type="dxa"/>
          </w:tcPr>
          <w:p w:rsidR="00BB003C" w:rsidRPr="003F52A5" w:rsidRDefault="00504B72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BB003C" w:rsidRPr="003F52A5" w:rsidRDefault="00BB003C" w:rsidP="00504B7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 xml:space="preserve">указывается значение </w:t>
            </w:r>
            <w:r w:rsidRPr="003F52A5">
              <w:rPr>
                <w:i/>
                <w:sz w:val="20"/>
                <w:szCs w:val="20"/>
                <w:lang w:val="en-US"/>
              </w:rPr>
              <w:t>A</w:t>
            </w:r>
            <w:r w:rsidR="00504B72" w:rsidRPr="003F52A5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7" w:type="dxa"/>
          </w:tcPr>
          <w:p w:rsidR="00BB003C" w:rsidRPr="003F52A5" w:rsidRDefault="00BB003C" w:rsidP="00504B7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указывается значение</w:t>
            </w:r>
            <w:r w:rsidR="006E0DE9" w:rsidRPr="003F52A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F52A5">
              <w:rPr>
                <w:i/>
                <w:sz w:val="20"/>
                <w:szCs w:val="20"/>
                <w:lang w:val="en-US"/>
              </w:rPr>
              <w:t>B</w:t>
            </w:r>
            <w:r w:rsidR="00504B72" w:rsidRPr="003F52A5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8" w:type="dxa"/>
          </w:tcPr>
          <w:p w:rsidR="00BB003C" w:rsidRPr="003F52A5" w:rsidRDefault="00BB003C" w:rsidP="00504B72">
            <w:pPr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  <w:r w:rsidRPr="003F52A5">
              <w:rPr>
                <w:i/>
                <w:sz w:val="20"/>
                <w:szCs w:val="20"/>
              </w:rPr>
              <w:t>указывается значение</w:t>
            </w:r>
            <w:r w:rsidR="006E0DE9" w:rsidRPr="003F52A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F52A5">
              <w:rPr>
                <w:i/>
                <w:sz w:val="20"/>
                <w:szCs w:val="20"/>
                <w:lang w:val="en-US"/>
              </w:rPr>
              <w:t>C</w:t>
            </w:r>
            <w:r w:rsidR="00504B72" w:rsidRPr="003F52A5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7" w:type="dxa"/>
          </w:tcPr>
          <w:p w:rsidR="00BB003C" w:rsidRPr="003F52A5" w:rsidRDefault="00BB003C" w:rsidP="00BB003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указывается обобщенная информация</w:t>
            </w:r>
          </w:p>
        </w:tc>
        <w:tc>
          <w:tcPr>
            <w:tcW w:w="1808" w:type="dxa"/>
          </w:tcPr>
          <w:p w:rsidR="00BB003C" w:rsidRPr="003F52A5" w:rsidRDefault="00BB003C" w:rsidP="00504B7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указывается значение</w:t>
            </w:r>
            <w:r w:rsidR="006E0DE9" w:rsidRPr="003F52A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F52A5">
              <w:rPr>
                <w:i/>
                <w:sz w:val="20"/>
                <w:szCs w:val="20"/>
                <w:lang w:val="en-US"/>
              </w:rPr>
              <w:t>D</w:t>
            </w:r>
            <w:r w:rsidR="00504B72" w:rsidRPr="003F52A5">
              <w:rPr>
                <w:i/>
                <w:sz w:val="20"/>
                <w:szCs w:val="20"/>
                <w:vertAlign w:val="subscript"/>
              </w:rPr>
              <w:t>2</w:t>
            </w:r>
          </w:p>
        </w:tc>
      </w:tr>
      <w:tr w:rsidR="00BB003C" w:rsidRPr="003F52A5" w:rsidTr="00992727">
        <w:trPr>
          <w:trHeight w:val="397"/>
        </w:trPr>
        <w:tc>
          <w:tcPr>
            <w:tcW w:w="817" w:type="dxa"/>
          </w:tcPr>
          <w:p w:rsidR="00BB003C" w:rsidRPr="003F52A5" w:rsidRDefault="00BB003C" w:rsidP="005715F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807" w:type="dxa"/>
          </w:tcPr>
          <w:p w:rsidR="00BB003C" w:rsidRPr="003F52A5" w:rsidRDefault="00BB003C" w:rsidP="005715F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807" w:type="dxa"/>
          </w:tcPr>
          <w:p w:rsidR="00BB003C" w:rsidRPr="003F52A5" w:rsidRDefault="00BB003C" w:rsidP="005715F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808" w:type="dxa"/>
          </w:tcPr>
          <w:p w:rsidR="00BB003C" w:rsidRPr="003F52A5" w:rsidRDefault="00BB003C" w:rsidP="005715F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807" w:type="dxa"/>
          </w:tcPr>
          <w:p w:rsidR="00BB003C" w:rsidRPr="003F52A5" w:rsidRDefault="00BB003C" w:rsidP="005715F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808" w:type="dxa"/>
          </w:tcPr>
          <w:p w:rsidR="00BB003C" w:rsidRPr="003F52A5" w:rsidRDefault="00BB003C" w:rsidP="005715F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…</w:t>
            </w:r>
          </w:p>
        </w:tc>
      </w:tr>
      <w:tr w:rsidR="00BB003C" w:rsidRPr="003F52A5" w:rsidTr="00992727">
        <w:trPr>
          <w:trHeight w:val="397"/>
        </w:trPr>
        <w:tc>
          <w:tcPr>
            <w:tcW w:w="817" w:type="dxa"/>
          </w:tcPr>
          <w:p w:rsidR="00BB003C" w:rsidRPr="003F52A5" w:rsidRDefault="00BB003C" w:rsidP="00460B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807" w:type="dxa"/>
          </w:tcPr>
          <w:p w:rsidR="00BB003C" w:rsidRPr="003F52A5" w:rsidRDefault="00BB003C" w:rsidP="006E0DE9">
            <w:pPr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  <w:r w:rsidRPr="003F52A5">
              <w:rPr>
                <w:i/>
                <w:sz w:val="20"/>
                <w:szCs w:val="20"/>
              </w:rPr>
              <w:t xml:space="preserve">указывается значение </w:t>
            </w:r>
            <w:r w:rsidRPr="003F52A5">
              <w:rPr>
                <w:i/>
                <w:sz w:val="20"/>
                <w:szCs w:val="20"/>
                <w:lang w:val="en-US"/>
              </w:rPr>
              <w:t>A</w:t>
            </w:r>
            <w:r w:rsidRPr="003F52A5">
              <w:rPr>
                <w:i/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807" w:type="dxa"/>
          </w:tcPr>
          <w:p w:rsidR="00BB003C" w:rsidRPr="003F52A5" w:rsidRDefault="00BB003C" w:rsidP="006E0DE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указывается значение</w:t>
            </w:r>
            <w:r w:rsidR="006E0DE9" w:rsidRPr="003F52A5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2A5">
              <w:rPr>
                <w:i/>
                <w:sz w:val="20"/>
                <w:szCs w:val="20"/>
                <w:lang w:val="en-US"/>
              </w:rPr>
              <w:t>B</w:t>
            </w:r>
            <w:r w:rsidRPr="003F52A5">
              <w:rPr>
                <w:i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808" w:type="dxa"/>
          </w:tcPr>
          <w:p w:rsidR="00BB003C" w:rsidRPr="003F52A5" w:rsidRDefault="00BB003C" w:rsidP="006E0DE9">
            <w:pPr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  <w:r w:rsidRPr="003F52A5">
              <w:rPr>
                <w:i/>
                <w:sz w:val="20"/>
                <w:szCs w:val="20"/>
              </w:rPr>
              <w:t>указывается значение</w:t>
            </w:r>
            <w:r w:rsidR="006E0DE9" w:rsidRPr="003F52A5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2A5">
              <w:rPr>
                <w:i/>
                <w:sz w:val="20"/>
                <w:szCs w:val="20"/>
                <w:lang w:val="en-US"/>
              </w:rPr>
              <w:t>C</w:t>
            </w:r>
            <w:r w:rsidRPr="003F52A5">
              <w:rPr>
                <w:i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807" w:type="dxa"/>
          </w:tcPr>
          <w:p w:rsidR="00BB003C" w:rsidRPr="003F52A5" w:rsidRDefault="00BB003C" w:rsidP="00BB003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указывается обобщенная информация</w:t>
            </w:r>
          </w:p>
        </w:tc>
        <w:tc>
          <w:tcPr>
            <w:tcW w:w="1808" w:type="dxa"/>
          </w:tcPr>
          <w:p w:rsidR="00BB003C" w:rsidRPr="003F52A5" w:rsidRDefault="00BB003C" w:rsidP="006E0DE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указывается значение</w:t>
            </w:r>
            <w:r w:rsidR="006E0DE9" w:rsidRPr="003F52A5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2A5">
              <w:rPr>
                <w:i/>
                <w:sz w:val="20"/>
                <w:szCs w:val="20"/>
                <w:lang w:val="en-US"/>
              </w:rPr>
              <w:t>D</w:t>
            </w:r>
            <w:r w:rsidRPr="003F52A5">
              <w:rPr>
                <w:i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6423D8" w:rsidRPr="003F52A5" w:rsidRDefault="006423D8" w:rsidP="00345C17">
      <w:pPr>
        <w:spacing w:line="276" w:lineRule="auto"/>
        <w:jc w:val="both"/>
      </w:pPr>
    </w:p>
    <w:p w:rsidR="00345C17" w:rsidRPr="003F52A5" w:rsidRDefault="00B00A4D" w:rsidP="00345C17">
      <w:pPr>
        <w:spacing w:line="276" w:lineRule="auto"/>
        <w:jc w:val="both"/>
        <w:rPr>
          <w:rFonts w:eastAsiaTheme="minorEastAsia"/>
        </w:rPr>
      </w:pPr>
      <w:r w:rsidRPr="003F52A5">
        <w:t xml:space="preserve">Значение критерия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3F52A5">
        <w:t xml:space="preserve"> определяется по формуле</w:t>
      </w:r>
      <w:r w:rsidR="00345C17" w:rsidRPr="003F52A5">
        <w:t>:</w:t>
      </w:r>
    </w:p>
    <w:p w:rsidR="00B00A4D" w:rsidRPr="003F52A5" w:rsidRDefault="00411E5D" w:rsidP="00F66617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3i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66617" w:rsidRPr="003F52A5">
        <w:rPr>
          <w:rFonts w:eastAsiaTheme="minorEastAsia"/>
        </w:rPr>
        <w:t xml:space="preserve"> для каждого </w:t>
      </w:r>
      <m:oMath>
        <m:r>
          <w:rPr>
            <w:rFonts w:ascii="Cambria Math" w:hAnsi="Cambria Math"/>
          </w:rPr>
          <m:t>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1;n</m:t>
            </m:r>
          </m:e>
        </m:d>
      </m:oMath>
      <w:r w:rsidR="00F66617" w:rsidRPr="003F52A5">
        <w:t xml:space="preserve">, </w:t>
      </w:r>
      <w:r w:rsidR="00B00A4D" w:rsidRPr="003F52A5">
        <w:t>где:</w:t>
      </w:r>
    </w:p>
    <w:p w:rsidR="00B00A4D" w:rsidRPr="003F52A5" w:rsidRDefault="00411E5D" w:rsidP="00B00A4D">
      <w:p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66617" w:rsidRPr="003F52A5">
        <w:t xml:space="preserve"> </w:t>
      </w:r>
      <w:r w:rsidR="00B00A4D" w:rsidRPr="003F52A5">
        <w:t xml:space="preserve">– среднее значение оценки </w:t>
      </w:r>
      <w:proofErr w:type="spellStart"/>
      <w:r w:rsidR="00BB003C" w:rsidRPr="003F52A5">
        <w:rPr>
          <w:i/>
          <w:lang w:val="en-US"/>
        </w:rPr>
        <w:t>i</w:t>
      </w:r>
      <w:proofErr w:type="spellEnd"/>
      <w:r w:rsidR="00BB003C" w:rsidRPr="003F52A5">
        <w:t xml:space="preserve">-м </w:t>
      </w:r>
      <w:r w:rsidR="00B00A4D" w:rsidRPr="003F52A5">
        <w:t>гражданским служащим освоенной дополнительной профессиональной программы по критерию «</w:t>
      </w:r>
      <w:r w:rsidR="00837A87" w:rsidRPr="003F52A5">
        <w:t>Содержание и методическое обеспечение</w:t>
      </w:r>
      <w:r w:rsidR="00B00A4D" w:rsidRPr="003F52A5">
        <w:t>»;</w:t>
      </w:r>
    </w:p>
    <w:p w:rsidR="00504B72" w:rsidRPr="003F52A5" w:rsidRDefault="00504B72" w:rsidP="00B00A4D">
      <w:pPr>
        <w:spacing w:line="276" w:lineRule="auto"/>
        <w:jc w:val="both"/>
      </w:pPr>
      <w:r w:rsidRPr="003F52A5">
        <w:rPr>
          <w:i/>
        </w:rPr>
        <w:t>a</w:t>
      </w:r>
      <w:r w:rsidRPr="003F52A5">
        <w:rPr>
          <w:i/>
          <w:vertAlign w:val="subscript"/>
        </w:rPr>
        <w:t>1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Pr="003F52A5">
        <w:rPr>
          <w:i/>
        </w:rPr>
        <w:t>, a</w:t>
      </w:r>
      <w:r w:rsidRPr="003F52A5">
        <w:rPr>
          <w:i/>
          <w:vertAlign w:val="subscript"/>
        </w:rPr>
        <w:t>2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Pr="003F52A5">
        <w:rPr>
          <w:i/>
        </w:rPr>
        <w:t>,</w:t>
      </w:r>
      <w:r w:rsidRPr="003F52A5">
        <w:rPr>
          <w:i/>
          <w:vertAlign w:val="subscript"/>
        </w:rPr>
        <w:t xml:space="preserve"> </w:t>
      </w:r>
      <w:r w:rsidRPr="003F52A5">
        <w:rPr>
          <w:i/>
        </w:rPr>
        <w:t>a</w:t>
      </w:r>
      <w:r w:rsidRPr="003F52A5">
        <w:rPr>
          <w:i/>
          <w:vertAlign w:val="subscript"/>
        </w:rPr>
        <w:t>3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Pr="003F52A5">
        <w:t xml:space="preserve"> – значения оцен</w:t>
      </w:r>
      <w:r w:rsidR="00554BCB" w:rsidRPr="003F52A5">
        <w:t>ок</w:t>
      </w:r>
      <w:r w:rsidRPr="003F52A5">
        <w:t xml:space="preserve"> </w:t>
      </w:r>
      <w:r w:rsidR="0058788E" w:rsidRPr="003F52A5">
        <w:t xml:space="preserve">по </w:t>
      </w:r>
      <w:r w:rsidR="00554BCB" w:rsidRPr="003F52A5">
        <w:t>соответствующ</w:t>
      </w:r>
      <w:r w:rsidR="0058788E" w:rsidRPr="003F52A5">
        <w:t>им</w:t>
      </w:r>
      <w:r w:rsidR="00554BCB" w:rsidRPr="003F52A5">
        <w:t xml:space="preserve"> параметр</w:t>
      </w:r>
      <w:r w:rsidR="0058788E" w:rsidRPr="003F52A5">
        <w:t>ам</w:t>
      </w:r>
      <w:r w:rsidR="00554BCB" w:rsidRPr="003F52A5">
        <w:t xml:space="preserve"> </w:t>
      </w:r>
      <w:r w:rsidRPr="003F52A5">
        <w:t>дополнительной профессиональной программы, выставленны</w:t>
      </w:r>
      <w:r w:rsidR="00554BCB" w:rsidRPr="003F52A5">
        <w:t>х</w:t>
      </w:r>
      <w:r w:rsidRPr="003F52A5">
        <w:t xml:space="preserve"> </w:t>
      </w:r>
      <w:proofErr w:type="spellStart"/>
      <w:r w:rsidRPr="003F52A5">
        <w:rPr>
          <w:i/>
          <w:lang w:val="en-US"/>
        </w:rPr>
        <w:t>i</w:t>
      </w:r>
      <w:proofErr w:type="spellEnd"/>
      <w:r w:rsidRPr="003F52A5">
        <w:t>-м гражданским служащим по пятибалльной шкале;</w:t>
      </w:r>
    </w:p>
    <w:p w:rsidR="00B00A4D" w:rsidRPr="003F52A5" w:rsidRDefault="00B00A4D" w:rsidP="00B00A4D">
      <w:pPr>
        <w:spacing w:line="276" w:lineRule="auto"/>
        <w:jc w:val="both"/>
      </w:pPr>
      <w:proofErr w:type="spellStart"/>
      <w:r w:rsidRPr="003F52A5">
        <w:rPr>
          <w:i/>
          <w:lang w:val="en-US"/>
        </w:rPr>
        <w:t>i</w:t>
      </w:r>
      <w:proofErr w:type="spellEnd"/>
      <w:r w:rsidRPr="003F52A5">
        <w:t xml:space="preserve"> – </w:t>
      </w:r>
      <w:proofErr w:type="gramStart"/>
      <w:r w:rsidRPr="003F52A5">
        <w:t>порядковый</w:t>
      </w:r>
      <w:proofErr w:type="gramEnd"/>
      <w:r w:rsidRPr="003F52A5">
        <w:t xml:space="preserve"> номер гражданского служащего, прошедшего </w:t>
      </w:r>
      <w:r w:rsidR="00FD7C0C" w:rsidRPr="003F52A5">
        <w:t>анкетирование после обучения по дополнительной профессиональной программе</w:t>
      </w:r>
      <w:r w:rsidRPr="003F52A5">
        <w:t>;</w:t>
      </w:r>
    </w:p>
    <w:p w:rsidR="00582370" w:rsidRPr="003F52A5" w:rsidRDefault="00504B72" w:rsidP="00B00A4D">
      <w:pPr>
        <w:spacing w:line="276" w:lineRule="auto"/>
        <w:jc w:val="both"/>
        <w:rPr>
          <w:sz w:val="18"/>
          <w:szCs w:val="18"/>
        </w:rPr>
      </w:pPr>
      <w:r w:rsidRPr="003F52A5">
        <w:rPr>
          <w:i/>
          <w:lang w:val="en-US"/>
        </w:rPr>
        <w:t>n</w:t>
      </w:r>
      <w:r w:rsidRPr="003F52A5">
        <w:t xml:space="preserve"> – </w:t>
      </w:r>
      <w:proofErr w:type="gramStart"/>
      <w:r w:rsidRPr="003F52A5">
        <w:t>количество</w:t>
      </w:r>
      <w:proofErr w:type="gramEnd"/>
      <w:r w:rsidRPr="003F52A5">
        <w:t xml:space="preserve"> гражданских служащих, прошедших </w:t>
      </w:r>
      <w:r w:rsidR="0058788E" w:rsidRPr="003F52A5">
        <w:t>анкетирование после обучения по дополнительной профессиональной программе</w:t>
      </w:r>
      <w:r w:rsidR="00B00A4D" w:rsidRPr="003F52A5">
        <w:t>.</w:t>
      </w:r>
    </w:p>
    <w:p w:rsidR="009A2A26" w:rsidRPr="003F52A5" w:rsidRDefault="009A2A26" w:rsidP="00847EA2">
      <w:pPr>
        <w:spacing w:line="276" w:lineRule="auto"/>
        <w:jc w:val="both"/>
        <w:rPr>
          <w:sz w:val="16"/>
          <w:szCs w:val="16"/>
        </w:rPr>
      </w:pPr>
    </w:p>
    <w:p w:rsidR="00847EA2" w:rsidRPr="003F52A5" w:rsidRDefault="00847EA2" w:rsidP="00847EA2">
      <w:pPr>
        <w:spacing w:line="276" w:lineRule="auto"/>
        <w:jc w:val="both"/>
      </w:pPr>
      <w:r w:rsidRPr="003F52A5">
        <w:t xml:space="preserve">Значение критерия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3F52A5">
        <w:t xml:space="preserve"> определяется по формуле:</w:t>
      </w:r>
    </w:p>
    <w:p w:rsidR="009A2A26" w:rsidRPr="003F52A5" w:rsidRDefault="009A2A26" w:rsidP="00847EA2">
      <w:pPr>
        <w:spacing w:line="276" w:lineRule="auto"/>
        <w:jc w:val="center"/>
        <w:rPr>
          <w:rFonts w:eastAsiaTheme="minorEastAsia"/>
          <w:sz w:val="16"/>
          <w:szCs w:val="16"/>
        </w:rPr>
      </w:pPr>
    </w:p>
    <w:p w:rsidR="00847EA2" w:rsidRPr="003F52A5" w:rsidRDefault="00411E5D" w:rsidP="00847EA2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3i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47EA2" w:rsidRPr="003F52A5">
        <w:t xml:space="preserve"> </w:t>
      </w:r>
      <w:r w:rsidR="00847EA2" w:rsidRPr="003F52A5">
        <w:rPr>
          <w:rFonts w:eastAsiaTheme="minorEastAsia"/>
        </w:rPr>
        <w:t xml:space="preserve">для каждого </w:t>
      </w:r>
      <m:oMath>
        <m:r>
          <w:rPr>
            <w:rFonts w:ascii="Cambria Math" w:hAnsi="Cambria Math"/>
          </w:rPr>
          <m:t>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1;n</m:t>
            </m:r>
          </m:e>
        </m:d>
      </m:oMath>
      <w:r w:rsidR="00847EA2" w:rsidRPr="003F52A5">
        <w:t>, где:</w:t>
      </w:r>
    </w:p>
    <w:p w:rsidR="00847EA2" w:rsidRPr="003F52A5" w:rsidRDefault="00847EA2" w:rsidP="00847EA2">
      <w:pPr>
        <w:spacing w:line="276" w:lineRule="auto"/>
        <w:ind w:firstLine="0"/>
        <w:jc w:val="both"/>
        <w:rPr>
          <w:sz w:val="16"/>
          <w:szCs w:val="16"/>
        </w:rPr>
      </w:pPr>
    </w:p>
    <w:p w:rsidR="00B00A4D" w:rsidRPr="003F52A5" w:rsidRDefault="00411E5D" w:rsidP="00B00A4D">
      <w:p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00A4D" w:rsidRPr="003F52A5">
        <w:t xml:space="preserve"> – среднее значение оценки </w:t>
      </w:r>
      <w:proofErr w:type="spellStart"/>
      <w:r w:rsidR="00BF594B" w:rsidRPr="003F52A5">
        <w:rPr>
          <w:i/>
          <w:lang w:val="en-US"/>
        </w:rPr>
        <w:t>i</w:t>
      </w:r>
      <w:proofErr w:type="spellEnd"/>
      <w:r w:rsidR="00BF594B" w:rsidRPr="003F52A5">
        <w:t xml:space="preserve">-м </w:t>
      </w:r>
      <w:r w:rsidR="00B00A4D" w:rsidRPr="003F52A5">
        <w:t>гражданскими служащими освоенной дополнительной профессиональной программы по критерию «</w:t>
      </w:r>
      <w:r w:rsidR="00BF594B" w:rsidRPr="003F52A5">
        <w:t>Преподавание и экспертная поддержка</w:t>
      </w:r>
      <w:r w:rsidR="00B00A4D" w:rsidRPr="003F52A5">
        <w:t>»;</w:t>
      </w:r>
    </w:p>
    <w:p w:rsidR="0058788E" w:rsidRPr="003F52A5" w:rsidRDefault="00BF594B" w:rsidP="0058788E">
      <w:pPr>
        <w:spacing w:line="276" w:lineRule="auto"/>
        <w:jc w:val="both"/>
      </w:pPr>
      <w:r w:rsidRPr="003F52A5">
        <w:rPr>
          <w:i/>
          <w:lang w:val="en-US"/>
        </w:rPr>
        <w:t>b</w:t>
      </w:r>
      <w:r w:rsidRPr="003F52A5">
        <w:rPr>
          <w:i/>
          <w:vertAlign w:val="subscript"/>
        </w:rPr>
        <w:t>1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Pr="003F52A5">
        <w:rPr>
          <w:i/>
        </w:rPr>
        <w:t xml:space="preserve">, </w:t>
      </w:r>
      <w:r w:rsidRPr="003F52A5">
        <w:rPr>
          <w:i/>
          <w:lang w:val="en-US"/>
        </w:rPr>
        <w:t>b</w:t>
      </w:r>
      <w:r w:rsidRPr="003F52A5">
        <w:rPr>
          <w:i/>
          <w:vertAlign w:val="subscript"/>
        </w:rPr>
        <w:t>2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Pr="003F52A5">
        <w:rPr>
          <w:i/>
        </w:rPr>
        <w:t>,</w:t>
      </w:r>
      <w:r w:rsidRPr="003F52A5">
        <w:rPr>
          <w:i/>
          <w:vertAlign w:val="subscript"/>
        </w:rPr>
        <w:t xml:space="preserve"> </w:t>
      </w:r>
      <w:r w:rsidRPr="003F52A5">
        <w:rPr>
          <w:i/>
          <w:lang w:val="en-US"/>
        </w:rPr>
        <w:t>b</w:t>
      </w:r>
      <w:r w:rsidRPr="003F52A5">
        <w:rPr>
          <w:i/>
          <w:vertAlign w:val="subscript"/>
        </w:rPr>
        <w:t>3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Pr="003F52A5">
        <w:t xml:space="preserve"> – </w:t>
      </w:r>
      <w:r w:rsidR="0058788E" w:rsidRPr="003F52A5">
        <w:t xml:space="preserve">значения оценок по соответствующим параметрам дополнительной профессиональной программы, выставленных </w:t>
      </w:r>
      <w:proofErr w:type="spellStart"/>
      <w:r w:rsidR="0058788E" w:rsidRPr="003F52A5">
        <w:rPr>
          <w:i/>
          <w:lang w:val="en-US"/>
        </w:rPr>
        <w:t>i</w:t>
      </w:r>
      <w:proofErr w:type="spellEnd"/>
      <w:r w:rsidR="0058788E" w:rsidRPr="003F52A5">
        <w:t>-м гражданским служащим по пятибалльной шкале;</w:t>
      </w:r>
    </w:p>
    <w:p w:rsidR="00FD7C0C" w:rsidRPr="003F52A5" w:rsidRDefault="00FD7C0C" w:rsidP="00FD7C0C">
      <w:pPr>
        <w:spacing w:line="276" w:lineRule="auto"/>
        <w:jc w:val="both"/>
      </w:pPr>
      <w:proofErr w:type="spellStart"/>
      <w:r w:rsidRPr="003F52A5">
        <w:rPr>
          <w:i/>
          <w:lang w:val="en-US"/>
        </w:rPr>
        <w:t>i</w:t>
      </w:r>
      <w:proofErr w:type="spellEnd"/>
      <w:r w:rsidRPr="003F52A5">
        <w:t xml:space="preserve"> – </w:t>
      </w:r>
      <w:proofErr w:type="gramStart"/>
      <w:r w:rsidRPr="003F52A5">
        <w:t>порядковый</w:t>
      </w:r>
      <w:proofErr w:type="gramEnd"/>
      <w:r w:rsidRPr="003F52A5">
        <w:t xml:space="preserve"> номер гражданского служащего, прошедшего анкетирование после обучения по дополнительной профессиональной программе;</w:t>
      </w:r>
    </w:p>
    <w:p w:rsidR="00FD7C0C" w:rsidRPr="003F52A5" w:rsidRDefault="00FD7C0C" w:rsidP="00FD7C0C">
      <w:pPr>
        <w:spacing w:line="276" w:lineRule="auto"/>
        <w:jc w:val="both"/>
      </w:pPr>
      <w:r w:rsidRPr="003F52A5">
        <w:rPr>
          <w:i/>
          <w:lang w:val="en-US"/>
        </w:rPr>
        <w:t>n</w:t>
      </w:r>
      <w:r w:rsidRPr="003F52A5">
        <w:t xml:space="preserve"> – </w:t>
      </w:r>
      <w:proofErr w:type="gramStart"/>
      <w:r w:rsidRPr="003F52A5">
        <w:t>количество</w:t>
      </w:r>
      <w:proofErr w:type="gramEnd"/>
      <w:r w:rsidRPr="003F52A5">
        <w:t xml:space="preserve"> гражданских служащих, прошедших анкетирование после обучения по дополнительной профессиональной программе.</w:t>
      </w:r>
    </w:p>
    <w:p w:rsidR="009A2A26" w:rsidRPr="003F52A5" w:rsidRDefault="009A2A26" w:rsidP="00B00A4D">
      <w:pPr>
        <w:spacing w:line="276" w:lineRule="auto"/>
        <w:jc w:val="both"/>
        <w:rPr>
          <w:sz w:val="16"/>
          <w:szCs w:val="16"/>
        </w:rPr>
      </w:pPr>
    </w:p>
    <w:p w:rsidR="0058788E" w:rsidRPr="003F52A5" w:rsidRDefault="00B00A4D" w:rsidP="00B00A4D">
      <w:pPr>
        <w:spacing w:line="276" w:lineRule="auto"/>
        <w:jc w:val="both"/>
      </w:pPr>
      <w:r w:rsidRPr="003F52A5">
        <w:t xml:space="preserve">Значение критерия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3F52A5">
        <w:t xml:space="preserve"> определяется по формуле</w:t>
      </w:r>
      <w:r w:rsidR="0058788E" w:rsidRPr="003F52A5">
        <w:t>:</w:t>
      </w:r>
    </w:p>
    <w:p w:rsidR="009A2A26" w:rsidRPr="003F52A5" w:rsidRDefault="009A2A26" w:rsidP="006F7A07">
      <w:pPr>
        <w:spacing w:line="276" w:lineRule="auto"/>
        <w:jc w:val="center"/>
        <w:rPr>
          <w:rFonts w:eastAsiaTheme="minorEastAsia"/>
          <w:sz w:val="16"/>
          <w:szCs w:val="16"/>
        </w:rPr>
      </w:pPr>
    </w:p>
    <w:p w:rsidR="006F7A07" w:rsidRPr="003F52A5" w:rsidRDefault="00411E5D" w:rsidP="006F7A07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3i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00A4D" w:rsidRPr="003F52A5">
        <w:t xml:space="preserve"> </w:t>
      </w:r>
      <w:r w:rsidR="006F7A07" w:rsidRPr="003F52A5">
        <w:rPr>
          <w:rFonts w:eastAsiaTheme="minorEastAsia"/>
        </w:rPr>
        <w:t xml:space="preserve">для каждого </w:t>
      </w:r>
      <m:oMath>
        <m:r>
          <w:rPr>
            <w:rFonts w:ascii="Cambria Math" w:hAnsi="Cambria Math"/>
          </w:rPr>
          <m:t>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1;n</m:t>
            </m:r>
          </m:e>
        </m:d>
      </m:oMath>
      <w:r w:rsidR="006F7A07" w:rsidRPr="003F52A5">
        <w:t>, где:</w:t>
      </w:r>
    </w:p>
    <w:p w:rsidR="009A2A26" w:rsidRPr="003F52A5" w:rsidRDefault="009A2A26" w:rsidP="006F7A07">
      <w:pPr>
        <w:spacing w:line="276" w:lineRule="auto"/>
        <w:jc w:val="center"/>
        <w:rPr>
          <w:sz w:val="16"/>
          <w:szCs w:val="16"/>
        </w:rPr>
      </w:pPr>
    </w:p>
    <w:p w:rsidR="00B00A4D" w:rsidRPr="003F52A5" w:rsidRDefault="00411E5D" w:rsidP="00B00A4D">
      <w:p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00A4D" w:rsidRPr="003F52A5">
        <w:t xml:space="preserve"> – среднее значение оценки гражданскими служащими освоенной дополнительной профессиональной программы по критерию «</w:t>
      </w:r>
      <w:r w:rsidR="0058788E" w:rsidRPr="003F52A5">
        <w:t>О</w:t>
      </w:r>
      <w:r w:rsidR="00B00A4D" w:rsidRPr="003F52A5">
        <w:t>рганизаци</w:t>
      </w:r>
      <w:r w:rsidR="0058788E" w:rsidRPr="003F52A5">
        <w:t>я</w:t>
      </w:r>
      <w:r w:rsidR="00B00A4D" w:rsidRPr="003F52A5">
        <w:t xml:space="preserve"> учебного процесса»;</w:t>
      </w:r>
    </w:p>
    <w:p w:rsidR="0058788E" w:rsidRPr="003F52A5" w:rsidRDefault="0058788E" w:rsidP="0058788E">
      <w:pPr>
        <w:spacing w:line="276" w:lineRule="auto"/>
        <w:jc w:val="both"/>
      </w:pPr>
      <w:r w:rsidRPr="003F52A5">
        <w:rPr>
          <w:i/>
          <w:lang w:val="en-US"/>
        </w:rPr>
        <w:t>c</w:t>
      </w:r>
      <w:r w:rsidRPr="003F52A5">
        <w:rPr>
          <w:i/>
          <w:vertAlign w:val="subscript"/>
        </w:rPr>
        <w:t>1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Pr="003F52A5">
        <w:rPr>
          <w:i/>
        </w:rPr>
        <w:t xml:space="preserve">, </w:t>
      </w:r>
      <w:r w:rsidRPr="003F52A5">
        <w:rPr>
          <w:i/>
          <w:lang w:val="en-US"/>
        </w:rPr>
        <w:t>c</w:t>
      </w:r>
      <w:r w:rsidRPr="003F52A5">
        <w:rPr>
          <w:i/>
          <w:vertAlign w:val="subscript"/>
        </w:rPr>
        <w:t>2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Pr="003F52A5">
        <w:rPr>
          <w:i/>
        </w:rPr>
        <w:t>,</w:t>
      </w:r>
      <w:r w:rsidRPr="003F52A5">
        <w:rPr>
          <w:i/>
          <w:vertAlign w:val="subscript"/>
        </w:rPr>
        <w:t xml:space="preserve"> </w:t>
      </w:r>
      <w:r w:rsidRPr="003F52A5">
        <w:rPr>
          <w:i/>
          <w:lang w:val="en-US"/>
        </w:rPr>
        <w:t>c</w:t>
      </w:r>
      <w:r w:rsidRPr="003F52A5">
        <w:rPr>
          <w:i/>
          <w:vertAlign w:val="subscript"/>
        </w:rPr>
        <w:t>3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Pr="003F52A5">
        <w:t xml:space="preserve"> – значения оценок по соответствующим параметрам дополнительной профессиональной программы, выставленных </w:t>
      </w:r>
      <w:proofErr w:type="spellStart"/>
      <w:r w:rsidRPr="003F52A5">
        <w:rPr>
          <w:i/>
          <w:lang w:val="en-US"/>
        </w:rPr>
        <w:t>i</w:t>
      </w:r>
      <w:proofErr w:type="spellEnd"/>
      <w:r w:rsidRPr="003F52A5">
        <w:t>-м гражданским служащим по пятибалльной шкале;</w:t>
      </w:r>
    </w:p>
    <w:p w:rsidR="00FD7C0C" w:rsidRPr="003F52A5" w:rsidRDefault="00FD7C0C" w:rsidP="00FD7C0C">
      <w:pPr>
        <w:spacing w:line="276" w:lineRule="auto"/>
        <w:jc w:val="both"/>
      </w:pPr>
      <w:proofErr w:type="spellStart"/>
      <w:r w:rsidRPr="003F52A5">
        <w:rPr>
          <w:i/>
          <w:lang w:val="en-US"/>
        </w:rPr>
        <w:lastRenderedPageBreak/>
        <w:t>i</w:t>
      </w:r>
      <w:proofErr w:type="spellEnd"/>
      <w:r w:rsidRPr="003F52A5">
        <w:t xml:space="preserve"> – </w:t>
      </w:r>
      <w:proofErr w:type="gramStart"/>
      <w:r w:rsidRPr="003F52A5">
        <w:t>порядковый</w:t>
      </w:r>
      <w:proofErr w:type="gramEnd"/>
      <w:r w:rsidRPr="003F52A5">
        <w:t xml:space="preserve"> номер гражданского служащего, прошедшего анкетирование после обучения по дополнительной профессиональной программе;</w:t>
      </w:r>
    </w:p>
    <w:p w:rsidR="00FD7C0C" w:rsidRPr="003F52A5" w:rsidRDefault="00FD7C0C" w:rsidP="00FD7C0C">
      <w:pPr>
        <w:spacing w:line="276" w:lineRule="auto"/>
        <w:jc w:val="both"/>
      </w:pPr>
      <w:r w:rsidRPr="003F52A5">
        <w:rPr>
          <w:i/>
          <w:lang w:val="en-US"/>
        </w:rPr>
        <w:t>n</w:t>
      </w:r>
      <w:r w:rsidRPr="003F52A5">
        <w:t xml:space="preserve"> – </w:t>
      </w:r>
      <w:proofErr w:type="gramStart"/>
      <w:r w:rsidRPr="003F52A5">
        <w:t>количество</w:t>
      </w:r>
      <w:proofErr w:type="gramEnd"/>
      <w:r w:rsidRPr="003F52A5">
        <w:t xml:space="preserve"> гражданских служащих, прошедших анкетирование после обучения по дополнительной профессиональной программе.</w:t>
      </w:r>
    </w:p>
    <w:p w:rsidR="00BE2E35" w:rsidRPr="003F52A5" w:rsidRDefault="00BE2E35" w:rsidP="00B00A4D">
      <w:pPr>
        <w:spacing w:line="276" w:lineRule="auto"/>
        <w:jc w:val="both"/>
        <w:rPr>
          <w:sz w:val="16"/>
          <w:szCs w:val="16"/>
        </w:rPr>
      </w:pPr>
    </w:p>
    <w:p w:rsidR="00B00A4D" w:rsidRPr="003F52A5" w:rsidRDefault="00B00A4D" w:rsidP="00B00A4D">
      <w:pPr>
        <w:spacing w:line="276" w:lineRule="auto"/>
        <w:jc w:val="both"/>
      </w:pPr>
      <w:r w:rsidRPr="003F52A5">
        <w:t>В графе «</w:t>
      </w:r>
      <w:proofErr w:type="gramStart"/>
      <w:r w:rsidRPr="003F52A5">
        <w:t>Комментарии, замечания</w:t>
      </w:r>
      <w:proofErr w:type="gramEnd"/>
      <w:r w:rsidRPr="003F52A5">
        <w:t xml:space="preserve"> и/или предложения слушателей» приводится сводная информация из соответствующего раздела анкеты гражданского служащего, прошедшего </w:t>
      </w:r>
      <w:r w:rsidR="00314F8E" w:rsidRPr="003F52A5">
        <w:t>анкетирование после обучения по дополнительной профессиональной программе</w:t>
      </w:r>
      <w:r w:rsidRPr="003F52A5">
        <w:t>.</w:t>
      </w:r>
    </w:p>
    <w:p w:rsidR="009A2A26" w:rsidRPr="003F52A5" w:rsidRDefault="009A2A26" w:rsidP="00B00A4D">
      <w:pPr>
        <w:spacing w:line="276" w:lineRule="auto"/>
        <w:jc w:val="both"/>
        <w:rPr>
          <w:sz w:val="16"/>
          <w:szCs w:val="16"/>
        </w:rPr>
      </w:pPr>
    </w:p>
    <w:p w:rsidR="00314F8E" w:rsidRPr="003F52A5" w:rsidRDefault="00B00A4D" w:rsidP="00B00A4D">
      <w:pPr>
        <w:spacing w:line="276" w:lineRule="auto"/>
        <w:jc w:val="both"/>
      </w:pPr>
      <w:r w:rsidRPr="003F52A5">
        <w:t xml:space="preserve">Значение критерия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3F52A5">
        <w:t xml:space="preserve"> определяется по формуле</w:t>
      </w:r>
      <w:r w:rsidR="00314F8E" w:rsidRPr="003F52A5">
        <w:t>:</w:t>
      </w:r>
    </w:p>
    <w:p w:rsidR="009A2A26" w:rsidRPr="003F52A5" w:rsidRDefault="009A2A26" w:rsidP="00B00A4D">
      <w:pPr>
        <w:spacing w:line="276" w:lineRule="auto"/>
        <w:jc w:val="both"/>
        <w:rPr>
          <w:sz w:val="16"/>
          <w:szCs w:val="16"/>
        </w:rPr>
      </w:pPr>
    </w:p>
    <w:p w:rsidR="006F7A07" w:rsidRPr="003F52A5" w:rsidRDefault="00411E5D" w:rsidP="006F7A07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2i</m:t>
            </m:r>
          </m:sub>
        </m:sSub>
      </m:oMath>
      <w:r w:rsidR="00B5446D" w:rsidRPr="003F52A5">
        <w:rPr>
          <w:rFonts w:eastAsiaTheme="minorEastAsia"/>
        </w:rPr>
        <w:t xml:space="preserve"> </w:t>
      </w:r>
      <w:r w:rsidR="006F7A07" w:rsidRPr="003F52A5">
        <w:rPr>
          <w:rFonts w:eastAsiaTheme="minorEastAsia"/>
        </w:rPr>
        <w:t xml:space="preserve">для каждого </w:t>
      </w:r>
      <m:oMath>
        <m:r>
          <w:rPr>
            <w:rFonts w:ascii="Cambria Math" w:hAnsi="Cambria Math"/>
          </w:rPr>
          <m:t>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1;n</m:t>
            </m:r>
          </m:e>
        </m:d>
      </m:oMath>
      <w:r w:rsidR="006F7A07" w:rsidRPr="003F52A5">
        <w:t>, где:</w:t>
      </w:r>
    </w:p>
    <w:p w:rsidR="009A2A26" w:rsidRPr="003F52A5" w:rsidRDefault="009A2A26" w:rsidP="006F7A07">
      <w:pPr>
        <w:spacing w:line="276" w:lineRule="auto"/>
        <w:jc w:val="center"/>
        <w:rPr>
          <w:sz w:val="16"/>
          <w:szCs w:val="16"/>
        </w:rPr>
      </w:pPr>
    </w:p>
    <w:p w:rsidR="00B00A4D" w:rsidRPr="003F52A5" w:rsidRDefault="00411E5D" w:rsidP="00B00A4D">
      <w:p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00A4D" w:rsidRPr="003F52A5">
        <w:t xml:space="preserve"> –</w:t>
      </w:r>
      <w:r w:rsidR="00314F8E" w:rsidRPr="003F52A5">
        <w:t xml:space="preserve"> </w:t>
      </w:r>
      <w:r w:rsidR="00B00A4D" w:rsidRPr="003F52A5">
        <w:t>значение оценки непосредственн</w:t>
      </w:r>
      <w:r w:rsidR="008E6D67" w:rsidRPr="003F52A5">
        <w:t>ым</w:t>
      </w:r>
      <w:r w:rsidR="00B00A4D" w:rsidRPr="003F52A5">
        <w:t xml:space="preserve"> руководител</w:t>
      </w:r>
      <w:r w:rsidR="008E6D67" w:rsidRPr="003F52A5">
        <w:t>ем</w:t>
      </w:r>
      <w:r w:rsidR="00CD68F2" w:rsidRPr="003F52A5">
        <w:t xml:space="preserve"> </w:t>
      </w:r>
      <w:r w:rsidR="00B00A4D" w:rsidRPr="003F52A5">
        <w:t>дополнительной профессиональной программ</w:t>
      </w:r>
      <w:r w:rsidR="00CD68F2" w:rsidRPr="003F52A5">
        <w:t xml:space="preserve">ы, освоенной </w:t>
      </w:r>
      <w:proofErr w:type="spellStart"/>
      <w:r w:rsidR="00CD68F2" w:rsidRPr="003F52A5">
        <w:rPr>
          <w:i/>
          <w:lang w:val="en-US"/>
        </w:rPr>
        <w:t>i</w:t>
      </w:r>
      <w:proofErr w:type="spellEnd"/>
      <w:r w:rsidR="00CD68F2" w:rsidRPr="003F52A5">
        <w:t>-</w:t>
      </w:r>
      <w:proofErr w:type="spellStart"/>
      <w:r w:rsidR="00CD68F2" w:rsidRPr="003F52A5">
        <w:t>ым</w:t>
      </w:r>
      <w:proofErr w:type="spellEnd"/>
      <w:r w:rsidR="00CD68F2" w:rsidRPr="003F52A5">
        <w:t xml:space="preserve"> гражданским служащим</w:t>
      </w:r>
      <w:r w:rsidR="00B00A4D" w:rsidRPr="003F52A5">
        <w:t>;</w:t>
      </w:r>
    </w:p>
    <w:p w:rsidR="009A2A26" w:rsidRPr="003F52A5" w:rsidRDefault="00314F8E" w:rsidP="00314F8E">
      <w:pPr>
        <w:spacing w:line="276" w:lineRule="auto"/>
        <w:jc w:val="both"/>
      </w:pPr>
      <w:r w:rsidRPr="003F52A5">
        <w:rPr>
          <w:i/>
          <w:lang w:val="en-US"/>
        </w:rPr>
        <w:t>d</w:t>
      </w:r>
      <w:r w:rsidRPr="003F52A5">
        <w:rPr>
          <w:i/>
          <w:vertAlign w:val="subscript"/>
        </w:rPr>
        <w:t>1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="00B5446D" w:rsidRPr="003F52A5">
        <w:rPr>
          <w:i/>
        </w:rPr>
        <w:t xml:space="preserve"> </w:t>
      </w:r>
      <w:r w:rsidR="008E6D67" w:rsidRPr="003F52A5">
        <w:t>– значение</w:t>
      </w:r>
      <w:r w:rsidRPr="003F52A5">
        <w:t xml:space="preserve"> </w:t>
      </w:r>
      <w:r w:rsidR="00BE2E35" w:rsidRPr="003F52A5">
        <w:t>оценки</w:t>
      </w:r>
      <w:r w:rsidR="004D4DB3" w:rsidRPr="003F52A5">
        <w:t xml:space="preserve"> дополнительной профессиональной программы, освоенной </w:t>
      </w:r>
      <w:proofErr w:type="spellStart"/>
      <w:r w:rsidR="004D4DB3" w:rsidRPr="003F52A5">
        <w:rPr>
          <w:i/>
          <w:lang w:val="en-US"/>
        </w:rPr>
        <w:t>i</w:t>
      </w:r>
      <w:proofErr w:type="spellEnd"/>
      <w:r w:rsidR="004D4DB3" w:rsidRPr="003F52A5">
        <w:t>-</w:t>
      </w:r>
      <w:proofErr w:type="spellStart"/>
      <w:r w:rsidR="004D4DB3" w:rsidRPr="003F52A5">
        <w:t>ым</w:t>
      </w:r>
      <w:proofErr w:type="spellEnd"/>
      <w:r w:rsidR="004D4DB3" w:rsidRPr="003F52A5">
        <w:t xml:space="preserve"> гражданским служащим, в баллах по характеристике «</w:t>
      </w:r>
      <w:r w:rsidR="007A5366">
        <w:t>Оценка эффективности</w:t>
      </w:r>
      <w:r w:rsidR="004D4DB3" w:rsidRPr="003F52A5">
        <w:t xml:space="preserve"> профессиональной служебной деятельности гражданского служащего после обучения по дополнительной профессиональной программе», определяемое в следующем порядке:</w:t>
      </w:r>
    </w:p>
    <w:p w:rsidR="004D4DB3" w:rsidRPr="003F52A5" w:rsidRDefault="004D4DB3" w:rsidP="00314F8E">
      <w:pPr>
        <w:spacing w:line="276" w:lineRule="auto"/>
        <w:jc w:val="both"/>
      </w:pPr>
      <w:r w:rsidRPr="003F52A5">
        <w:t xml:space="preserve">- в </w:t>
      </w:r>
      <w:proofErr w:type="gramStart"/>
      <w:r w:rsidRPr="003F52A5">
        <w:t>случае</w:t>
      </w:r>
      <w:proofErr w:type="gramEnd"/>
      <w:r w:rsidRPr="003F52A5">
        <w:t>, если непосредственным руководителем выбран ответ «не изменилась», то значение равно 0;</w:t>
      </w:r>
    </w:p>
    <w:p w:rsidR="004D4DB3" w:rsidRPr="003F52A5" w:rsidRDefault="004D4DB3" w:rsidP="004D4DB3">
      <w:pPr>
        <w:spacing w:line="276" w:lineRule="auto"/>
        <w:jc w:val="both"/>
      </w:pPr>
      <w:r w:rsidRPr="003F52A5">
        <w:t xml:space="preserve">- в </w:t>
      </w:r>
      <w:proofErr w:type="gramStart"/>
      <w:r w:rsidRPr="003F52A5">
        <w:t>случае</w:t>
      </w:r>
      <w:proofErr w:type="gramEnd"/>
      <w:r w:rsidRPr="003F52A5">
        <w:t>, если непосредственным руководителем выбран ответ «</w:t>
      </w:r>
      <w:r w:rsidR="008E6D67" w:rsidRPr="003F52A5">
        <w:t>повысилась</w:t>
      </w:r>
      <w:r w:rsidR="008A2F8C" w:rsidRPr="003F52A5">
        <w:t xml:space="preserve"> незначительно</w:t>
      </w:r>
      <w:r w:rsidRPr="003F52A5">
        <w:t>», то значение равно 1;</w:t>
      </w:r>
    </w:p>
    <w:p w:rsidR="008E6D67" w:rsidRPr="003F52A5" w:rsidRDefault="008E6D67" w:rsidP="008E6D67">
      <w:pPr>
        <w:spacing w:line="276" w:lineRule="auto"/>
        <w:jc w:val="both"/>
      </w:pPr>
      <w:r w:rsidRPr="003F52A5">
        <w:t xml:space="preserve">- в </w:t>
      </w:r>
      <w:proofErr w:type="gramStart"/>
      <w:r w:rsidRPr="003F52A5">
        <w:t>случае</w:t>
      </w:r>
      <w:proofErr w:type="gramEnd"/>
      <w:r w:rsidRPr="003F52A5">
        <w:t>, если непосредственным руководителем выбран ответ «повысилась в достаточной степени», то значение равно 2;</w:t>
      </w:r>
    </w:p>
    <w:p w:rsidR="008E6D67" w:rsidRPr="006A1BF6" w:rsidRDefault="008E6D67" w:rsidP="008E6D67">
      <w:pPr>
        <w:spacing w:line="276" w:lineRule="auto"/>
        <w:jc w:val="both"/>
      </w:pPr>
      <w:r w:rsidRPr="003F52A5">
        <w:t xml:space="preserve">- в </w:t>
      </w:r>
      <w:proofErr w:type="gramStart"/>
      <w:r w:rsidRPr="003F52A5">
        <w:t>случае</w:t>
      </w:r>
      <w:proofErr w:type="gramEnd"/>
      <w:r w:rsidRPr="003F52A5">
        <w:t xml:space="preserve">, если непосредственным руководителем выбран ответ «повысилась в значительной степени, </w:t>
      </w:r>
      <w:r w:rsidRPr="006A1BF6">
        <w:t>результаты обучения федерального государственного гражданского служащего могут быть учтены</w:t>
      </w:r>
      <w:r w:rsidR="00D3479B" w:rsidRPr="006A1BF6">
        <w:t xml:space="preserve"> при премировании и поощрении и (или) </w:t>
      </w:r>
      <w:r w:rsidRPr="006A1BF6">
        <w:t>при планировании его должностного роста», то значение равно 3;</w:t>
      </w:r>
    </w:p>
    <w:p w:rsidR="008E6D67" w:rsidRPr="003F52A5" w:rsidRDefault="008E6D67" w:rsidP="008E6D67">
      <w:pPr>
        <w:spacing w:line="276" w:lineRule="auto"/>
        <w:jc w:val="both"/>
      </w:pPr>
      <w:proofErr w:type="gramStart"/>
      <w:r w:rsidRPr="006A1BF6">
        <w:t xml:space="preserve">- в случае, если непосредственным руководителем выбран ответ «повысилась в значительной степени, при этом в результате обмена опытом между федеральным государственным гражданским служащим, прошедшим обучение, и другими работниками повысилась эффективность работы отдела/структурного подразделения в целом, результаты обучения федерального государственного гражданского служащего могут быть учтены </w:t>
      </w:r>
      <w:r w:rsidR="00D3479B" w:rsidRPr="006A1BF6">
        <w:t xml:space="preserve">при премировании и поощрении и (или) </w:t>
      </w:r>
      <w:r w:rsidRPr="006A1BF6">
        <w:t>при планировании его должностного роста», то значение равно 4;</w:t>
      </w:r>
      <w:proofErr w:type="gramEnd"/>
    </w:p>
    <w:p w:rsidR="008E6D67" w:rsidRPr="003F52A5" w:rsidRDefault="00CD68F2" w:rsidP="008E6D67">
      <w:pPr>
        <w:spacing w:line="276" w:lineRule="auto"/>
        <w:jc w:val="both"/>
      </w:pPr>
      <w:r w:rsidRPr="003F52A5">
        <w:rPr>
          <w:i/>
          <w:lang w:val="en-US"/>
        </w:rPr>
        <w:lastRenderedPageBreak/>
        <w:t>d</w:t>
      </w:r>
      <w:r w:rsidRPr="003F52A5">
        <w:rPr>
          <w:i/>
          <w:vertAlign w:val="subscript"/>
        </w:rPr>
        <w:t>2</w:t>
      </w:r>
      <w:proofErr w:type="spellStart"/>
      <w:r w:rsidRPr="003F52A5">
        <w:rPr>
          <w:i/>
          <w:vertAlign w:val="subscript"/>
          <w:lang w:val="en-US"/>
        </w:rPr>
        <w:t>i</w:t>
      </w:r>
      <w:proofErr w:type="spellEnd"/>
      <w:r w:rsidRPr="003F52A5">
        <w:rPr>
          <w:i/>
        </w:rPr>
        <w:t xml:space="preserve"> </w:t>
      </w:r>
      <w:r w:rsidRPr="003F52A5">
        <w:t xml:space="preserve">– </w:t>
      </w:r>
      <w:r w:rsidR="008E6D67" w:rsidRPr="003F52A5">
        <w:t xml:space="preserve">значения оценки дополнительной профессиональной программы, освоенной </w:t>
      </w:r>
      <w:proofErr w:type="spellStart"/>
      <w:r w:rsidR="008E6D67" w:rsidRPr="003F52A5">
        <w:rPr>
          <w:i/>
          <w:lang w:val="en-US"/>
        </w:rPr>
        <w:t>i</w:t>
      </w:r>
      <w:proofErr w:type="spellEnd"/>
      <w:r w:rsidR="008E6D67" w:rsidRPr="003F52A5">
        <w:t>-</w:t>
      </w:r>
      <w:proofErr w:type="spellStart"/>
      <w:r w:rsidR="008E6D67" w:rsidRPr="003F52A5">
        <w:t>ым</w:t>
      </w:r>
      <w:proofErr w:type="spellEnd"/>
      <w:r w:rsidR="008E6D67" w:rsidRPr="003F52A5">
        <w:t xml:space="preserve"> гражданским служащим, в баллах по характеристике «</w:t>
      </w:r>
      <w:r w:rsidR="008C3D49" w:rsidRPr="003F52A5">
        <w:t>Возможность направления на обучение по дополнительной профессиональной программе других работников структурного подразделения</w:t>
      </w:r>
      <w:r w:rsidR="008E6D67" w:rsidRPr="003F52A5">
        <w:t>», определяемое в следующем порядке:</w:t>
      </w:r>
    </w:p>
    <w:p w:rsidR="008C3D49" w:rsidRPr="003F52A5" w:rsidRDefault="008C3D49" w:rsidP="008C3D49">
      <w:pPr>
        <w:spacing w:line="276" w:lineRule="auto"/>
        <w:jc w:val="both"/>
      </w:pPr>
      <w:r w:rsidRPr="003F52A5">
        <w:t xml:space="preserve">- в </w:t>
      </w:r>
      <w:proofErr w:type="gramStart"/>
      <w:r w:rsidRPr="003F52A5">
        <w:t>случае</w:t>
      </w:r>
      <w:proofErr w:type="gramEnd"/>
      <w:r w:rsidRPr="003F52A5">
        <w:t>, если непосредственным руководителем выбран ответ «нет», то значение равно 0;</w:t>
      </w:r>
    </w:p>
    <w:p w:rsidR="008C3D49" w:rsidRPr="003F52A5" w:rsidRDefault="008C3D49" w:rsidP="008C3D49">
      <w:pPr>
        <w:spacing w:line="276" w:lineRule="auto"/>
        <w:jc w:val="both"/>
      </w:pPr>
      <w:r w:rsidRPr="003F52A5">
        <w:t xml:space="preserve">- в </w:t>
      </w:r>
      <w:proofErr w:type="gramStart"/>
      <w:r w:rsidRPr="003F52A5">
        <w:t>случае</w:t>
      </w:r>
      <w:proofErr w:type="gramEnd"/>
      <w:r w:rsidRPr="003F52A5">
        <w:t>, если непосредственным руководителем выбран ответ «да», то значение равно 1;</w:t>
      </w:r>
    </w:p>
    <w:p w:rsidR="00314F8E" w:rsidRPr="003F52A5" w:rsidRDefault="00314F8E" w:rsidP="00314F8E">
      <w:pPr>
        <w:spacing w:line="276" w:lineRule="auto"/>
        <w:jc w:val="both"/>
      </w:pPr>
      <w:proofErr w:type="spellStart"/>
      <w:r w:rsidRPr="003F52A5">
        <w:rPr>
          <w:i/>
          <w:lang w:val="en-US"/>
        </w:rPr>
        <w:t>i</w:t>
      </w:r>
      <w:proofErr w:type="spellEnd"/>
      <w:r w:rsidRPr="003F52A5">
        <w:t xml:space="preserve"> – </w:t>
      </w:r>
      <w:proofErr w:type="gramStart"/>
      <w:r w:rsidRPr="003F52A5">
        <w:t>порядковый</w:t>
      </w:r>
      <w:proofErr w:type="gramEnd"/>
      <w:r w:rsidRPr="003F52A5">
        <w:t xml:space="preserve"> номер гражданского служащего, прошедшего анкетирование после обучения по дополнительной профессиональной программе;</w:t>
      </w:r>
    </w:p>
    <w:p w:rsidR="00314F8E" w:rsidRPr="003F52A5" w:rsidRDefault="00314F8E" w:rsidP="00314F8E">
      <w:pPr>
        <w:spacing w:line="276" w:lineRule="auto"/>
        <w:jc w:val="both"/>
      </w:pPr>
      <w:r w:rsidRPr="003F52A5">
        <w:rPr>
          <w:i/>
          <w:lang w:val="en-US"/>
        </w:rPr>
        <w:t>n</w:t>
      </w:r>
      <w:r w:rsidRPr="003F52A5">
        <w:t xml:space="preserve"> – </w:t>
      </w:r>
      <w:proofErr w:type="gramStart"/>
      <w:r w:rsidRPr="003F52A5">
        <w:t>количество</w:t>
      </w:r>
      <w:proofErr w:type="gramEnd"/>
      <w:r w:rsidRPr="003F52A5">
        <w:t xml:space="preserve"> гражданских служащих, прошедших анкетирование после обучения по дополнительной профессиональной программе.</w:t>
      </w:r>
    </w:p>
    <w:p w:rsidR="00B00A4D" w:rsidRPr="003F52A5" w:rsidRDefault="00B00A4D" w:rsidP="00B00A4D">
      <w:pPr>
        <w:spacing w:line="276" w:lineRule="auto"/>
        <w:jc w:val="both"/>
      </w:pPr>
      <w:r w:rsidRPr="003F52A5">
        <w:t xml:space="preserve">При расчете значений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3F52A5">
        <w:rPr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3F52A5">
        <w:rPr>
          <w:i/>
        </w:rPr>
        <w:t>,</w:t>
      </w:r>
      <w:r w:rsidRPr="003F52A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3F52A5">
        <w:rPr>
          <w:i/>
        </w:rPr>
        <w:t xml:space="preserve"> </w:t>
      </w:r>
      <w:r w:rsidRPr="003F52A5">
        <w:t>и</w:t>
      </w:r>
      <w:r w:rsidRPr="003F52A5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3F52A5">
        <w:t xml:space="preserve"> округление осуществляется до двух знаков после запятой.</w:t>
      </w:r>
    </w:p>
    <w:p w:rsidR="00F91891" w:rsidRPr="003F52A5" w:rsidRDefault="00A1728B" w:rsidP="00B674A5">
      <w:pPr>
        <w:spacing w:line="276" w:lineRule="auto"/>
        <w:jc w:val="both"/>
      </w:pPr>
      <w:r w:rsidRPr="003F52A5">
        <w:t xml:space="preserve">Информация об оценке качества </w:t>
      </w:r>
      <w:r w:rsidR="00E241C3">
        <w:t>П</w:t>
      </w:r>
      <w:r w:rsidRPr="003F52A5">
        <w:t>рограмм, освоенных гражданскими служащими, замещающими должности государственной гражданской службы в территориальных органах федеральных государственных органов, включается центральным аппаратом федерального государственного органа в сводную информацию.</w:t>
      </w:r>
    </w:p>
    <w:p w:rsidR="00012C68" w:rsidRPr="003F52A5" w:rsidRDefault="00472205" w:rsidP="00012C68">
      <w:pPr>
        <w:spacing w:line="276" w:lineRule="auto"/>
        <w:jc w:val="both"/>
      </w:pPr>
      <w:r w:rsidRPr="003F52A5">
        <w:t>6</w:t>
      </w:r>
      <w:r w:rsidR="00916C30" w:rsidRPr="003F52A5">
        <w:t xml:space="preserve">. Ознакомиться с итоговыми результатами оценки качества </w:t>
      </w:r>
      <w:r w:rsidR="005D411D">
        <w:t>П</w:t>
      </w:r>
      <w:r w:rsidR="00916C30" w:rsidRPr="003F52A5">
        <w:t xml:space="preserve">рограмм, размещаемых в открытом </w:t>
      </w:r>
      <w:proofErr w:type="gramStart"/>
      <w:r w:rsidR="00916C30" w:rsidRPr="003F52A5">
        <w:t>доступе</w:t>
      </w:r>
      <w:proofErr w:type="gramEnd"/>
      <w:r w:rsidR="00916C30" w:rsidRPr="003F52A5">
        <w:t xml:space="preserve"> в федеральной государственной информационной системе в области государственной службы, </w:t>
      </w:r>
      <w:r w:rsidRPr="003F52A5">
        <w:t>уч</w:t>
      </w:r>
      <w:r w:rsidR="00345C17" w:rsidRPr="003F52A5">
        <w:t>и</w:t>
      </w:r>
      <w:r w:rsidRPr="003F52A5">
        <w:t>т</w:t>
      </w:r>
      <w:r w:rsidR="00345C17" w:rsidRPr="003F52A5">
        <w:t>ывать их при</w:t>
      </w:r>
      <w:r w:rsidRPr="003F52A5">
        <w:t xml:space="preserve"> планировании и организации мероприятий по профессиональному развитию гражданских служащих в очередном году.</w:t>
      </w:r>
    </w:p>
    <w:p w:rsidR="00012C68" w:rsidRPr="003F52A5" w:rsidRDefault="00012C68" w:rsidP="00012C68">
      <w:pPr>
        <w:spacing w:line="276" w:lineRule="auto"/>
        <w:jc w:val="both"/>
      </w:pPr>
    </w:p>
    <w:p w:rsidR="00A1728B" w:rsidRPr="003F52A5" w:rsidRDefault="00E93140" w:rsidP="00571368">
      <w:pPr>
        <w:pStyle w:val="1"/>
      </w:pPr>
      <w:bookmarkStart w:id="2" w:name="_Toc532227700"/>
      <w:r w:rsidRPr="003F52A5">
        <w:lastRenderedPageBreak/>
        <w:t>Ф</w:t>
      </w:r>
      <w:r w:rsidR="00C15A02" w:rsidRPr="003F52A5">
        <w:t>ормировани</w:t>
      </w:r>
      <w:r w:rsidRPr="003F52A5">
        <w:t>е</w:t>
      </w:r>
      <w:r w:rsidR="00C15A02" w:rsidRPr="003F52A5">
        <w:t xml:space="preserve"> рейтинга</w:t>
      </w:r>
      <w:r w:rsidR="006423D8" w:rsidRPr="003F52A5">
        <w:t xml:space="preserve"> </w:t>
      </w:r>
      <w:r w:rsidRPr="003F52A5">
        <w:t>П</w:t>
      </w:r>
      <w:r w:rsidR="00A1728B" w:rsidRPr="003F52A5">
        <w:t>рограмм для гражданских служащих</w:t>
      </w:r>
      <w:bookmarkEnd w:id="2"/>
    </w:p>
    <w:p w:rsidR="00A1728B" w:rsidRPr="003F52A5" w:rsidRDefault="00A1728B" w:rsidP="00B674A5">
      <w:pPr>
        <w:spacing w:line="276" w:lineRule="auto"/>
        <w:jc w:val="both"/>
        <w:rPr>
          <w:sz w:val="16"/>
          <w:szCs w:val="16"/>
        </w:rPr>
      </w:pPr>
    </w:p>
    <w:p w:rsidR="00E954CC" w:rsidRPr="003F52A5" w:rsidRDefault="00E954CC" w:rsidP="00E954CC">
      <w:pPr>
        <w:spacing w:line="276" w:lineRule="auto"/>
        <w:jc w:val="both"/>
      </w:pPr>
      <w:r w:rsidRPr="003F52A5">
        <w:t>В целях повышения информированности федеральных государственных органов об организациях, осуществляющих образовательную деятельность, способ</w:t>
      </w:r>
      <w:r w:rsidR="007C34CC" w:rsidRPr="003F52A5">
        <w:t>ных организовать образовательный</w:t>
      </w:r>
      <w:r w:rsidRPr="003F52A5">
        <w:t xml:space="preserve"> процесс на высоком профессиональном уровне, и реализуемых ими Программах, результаты оценки качества будут размещаться в открытом доступе в федеральной государственной информационной системе в области государственной службы на регулярной основе.</w:t>
      </w:r>
    </w:p>
    <w:p w:rsidR="008E2397" w:rsidRPr="003F52A5" w:rsidRDefault="00E954CC" w:rsidP="00B674A5">
      <w:pPr>
        <w:spacing w:line="276" w:lineRule="auto"/>
        <w:jc w:val="both"/>
      </w:pPr>
      <w:r w:rsidRPr="003F52A5">
        <w:t xml:space="preserve">Для </w:t>
      </w:r>
      <w:r w:rsidR="00D83CA7" w:rsidRPr="003F52A5">
        <w:t xml:space="preserve">формирования рейтинга </w:t>
      </w:r>
      <w:r w:rsidR="00AC7B85" w:rsidRPr="003F52A5">
        <w:t>П</w:t>
      </w:r>
      <w:r w:rsidR="00D83CA7" w:rsidRPr="003F52A5">
        <w:t xml:space="preserve">рограмм для гражданских служащих федеральный орган исполнительной власти, </w:t>
      </w:r>
      <w:r w:rsidR="00AC7B85" w:rsidRPr="003F52A5">
        <w:t>на который</w:t>
      </w:r>
      <w:r w:rsidR="00D83CA7" w:rsidRPr="003F52A5">
        <w:t xml:space="preserve"> Правительством Российской Федерации </w:t>
      </w:r>
      <w:r w:rsidR="00AC7B85" w:rsidRPr="003F52A5">
        <w:t xml:space="preserve">возложена функция по </w:t>
      </w:r>
      <w:r w:rsidR="00D83CA7" w:rsidRPr="003F52A5">
        <w:t>контрол</w:t>
      </w:r>
      <w:r w:rsidR="00AC7B85" w:rsidRPr="003F52A5">
        <w:t>ю</w:t>
      </w:r>
      <w:r w:rsidR="00D83CA7" w:rsidRPr="003F52A5">
        <w:t xml:space="preserve"> качества мероприятий по профессион</w:t>
      </w:r>
      <w:r w:rsidR="00AC7B85" w:rsidRPr="003F52A5">
        <w:t>альному развитию, реализует следующие мероприятия.</w:t>
      </w:r>
    </w:p>
    <w:p w:rsidR="006E6ABA" w:rsidRPr="003F52A5" w:rsidRDefault="00D83CA7" w:rsidP="00D83CA7">
      <w:pPr>
        <w:spacing w:line="276" w:lineRule="auto"/>
        <w:jc w:val="both"/>
      </w:pPr>
      <w:r w:rsidRPr="003F52A5">
        <w:t>1. </w:t>
      </w:r>
      <w:proofErr w:type="gramStart"/>
      <w:r w:rsidR="00936DA7">
        <w:t>На первом этапе о</w:t>
      </w:r>
      <w:r w:rsidRPr="003F52A5">
        <w:t>существляет</w:t>
      </w:r>
      <w:r w:rsidR="00936DA7">
        <w:t>ся</w:t>
      </w:r>
      <w:r w:rsidRPr="003F52A5">
        <w:t xml:space="preserve"> сбор и обобщение информации о результатах оценки качества </w:t>
      </w:r>
      <w:r w:rsidR="00592F76">
        <w:t>П</w:t>
      </w:r>
      <w:r w:rsidRPr="003F52A5">
        <w:t>рограмм для гражданских служащих, представленной федерал</w:t>
      </w:r>
      <w:r w:rsidR="009330E8" w:rsidRPr="003F52A5">
        <w:t>ьными государственными органами (</w:t>
      </w:r>
      <w:r w:rsidR="00A826EC" w:rsidRPr="003F52A5">
        <w:t>оценк</w:t>
      </w:r>
      <w:r w:rsidR="009330E8" w:rsidRPr="003F52A5">
        <w:t>и</w:t>
      </w:r>
      <w:r w:rsidR="00A826EC" w:rsidRPr="003F52A5">
        <w:t xml:space="preserve"> </w:t>
      </w:r>
      <w:r w:rsidR="00416167" w:rsidRPr="003F52A5">
        <w:t xml:space="preserve">по </w:t>
      </w:r>
      <w:r w:rsidR="00A826EC" w:rsidRPr="003F52A5">
        <w:t>критери</w:t>
      </w:r>
      <w:r w:rsidR="00416167" w:rsidRPr="003F52A5">
        <w:t>ям</w:t>
      </w:r>
      <w:r w:rsidR="00A826EC" w:rsidRPr="003F52A5">
        <w:t xml:space="preserve"> </w:t>
      </w:r>
      <w:r w:rsidR="001835E5" w:rsidRPr="003F52A5">
        <w:t>«Содержание и методическое обеспечение»</w:t>
      </w:r>
      <w:r w:rsidR="00A826EC" w:rsidRPr="003F52A5">
        <w:t xml:space="preserve">, </w:t>
      </w:r>
      <w:r w:rsidR="001835E5" w:rsidRPr="003F52A5">
        <w:t>«Преподавание и экспертная поддержка»</w:t>
      </w:r>
      <w:r w:rsidR="00A826EC" w:rsidRPr="003F52A5">
        <w:t xml:space="preserve">, </w:t>
      </w:r>
      <w:r w:rsidR="001835E5" w:rsidRPr="003F52A5">
        <w:t>«Организация учебного процесса»</w:t>
      </w:r>
      <w:r w:rsidR="00A826EC" w:rsidRPr="003F52A5">
        <w:t>, комментари</w:t>
      </w:r>
      <w:r w:rsidR="00043600" w:rsidRPr="003F52A5">
        <w:t>и</w:t>
      </w:r>
      <w:r w:rsidR="00A826EC" w:rsidRPr="003F52A5">
        <w:t>, замечани</w:t>
      </w:r>
      <w:r w:rsidR="00043600" w:rsidRPr="003F52A5">
        <w:t>я</w:t>
      </w:r>
      <w:r w:rsidR="00A826EC" w:rsidRPr="003F52A5">
        <w:t xml:space="preserve"> и/или предложени</w:t>
      </w:r>
      <w:r w:rsidR="00043600" w:rsidRPr="003F52A5">
        <w:t>я</w:t>
      </w:r>
      <w:r w:rsidR="00A826EC" w:rsidRPr="003F52A5">
        <w:t xml:space="preserve"> гражданских служащих относительно освоенных </w:t>
      </w:r>
      <w:r w:rsidR="00592F76">
        <w:t>П</w:t>
      </w:r>
      <w:r w:rsidR="00A826EC" w:rsidRPr="003F52A5">
        <w:t xml:space="preserve">рограмм, </w:t>
      </w:r>
      <w:r w:rsidR="00416167" w:rsidRPr="003F52A5">
        <w:t xml:space="preserve">оценки </w:t>
      </w:r>
      <w:r w:rsidR="008C3D49" w:rsidRPr="003F52A5">
        <w:t>непосредственных руководителей</w:t>
      </w:r>
      <w:r w:rsidR="009330E8" w:rsidRPr="003F52A5">
        <w:t>)</w:t>
      </w:r>
      <w:r w:rsidR="00A826EC" w:rsidRPr="003F52A5">
        <w:t>.</w:t>
      </w:r>
      <w:proofErr w:type="gramEnd"/>
    </w:p>
    <w:p w:rsidR="001A41DD" w:rsidRPr="003F52A5" w:rsidRDefault="00416167" w:rsidP="00D83CA7">
      <w:pPr>
        <w:spacing w:line="276" w:lineRule="auto"/>
        <w:jc w:val="both"/>
      </w:pPr>
      <w:r w:rsidRPr="003F52A5">
        <w:t>2. </w:t>
      </w:r>
      <w:r w:rsidR="00936DA7">
        <w:t>На втором этапе ф</w:t>
      </w:r>
      <w:r w:rsidRPr="003F52A5">
        <w:t>ормирует</w:t>
      </w:r>
      <w:r w:rsidR="00936DA7">
        <w:t>ся</w:t>
      </w:r>
      <w:r w:rsidRPr="003F52A5">
        <w:t xml:space="preserve"> итогов</w:t>
      </w:r>
      <w:r w:rsidR="00936DA7">
        <w:t>ая</w:t>
      </w:r>
      <w:r w:rsidRPr="003F52A5">
        <w:t xml:space="preserve"> оценк</w:t>
      </w:r>
      <w:r w:rsidR="00936DA7">
        <w:t>а</w:t>
      </w:r>
      <w:r w:rsidRPr="003F52A5">
        <w:t xml:space="preserve"> качества</w:t>
      </w:r>
      <w:r w:rsidR="00841585" w:rsidRPr="003F52A5">
        <w:t xml:space="preserve"> </w:t>
      </w:r>
      <w:r w:rsidRPr="003F52A5">
        <w:t>по каждой дополнительной профессиональной программе</w:t>
      </w:r>
      <w:r w:rsidR="001A41DD" w:rsidRPr="003F52A5">
        <w:t>.</w:t>
      </w:r>
    </w:p>
    <w:p w:rsidR="00416167" w:rsidRPr="003F52A5" w:rsidRDefault="00416167" w:rsidP="00D83CA7">
      <w:pPr>
        <w:spacing w:line="276" w:lineRule="auto"/>
        <w:jc w:val="both"/>
      </w:pPr>
      <w:r w:rsidRPr="003F52A5">
        <w:t xml:space="preserve">Итоговая оценка качества </w:t>
      </w:r>
      <w:r w:rsidR="001A41DD" w:rsidRPr="003F52A5">
        <w:t xml:space="preserve">каждой дополнительной профессиональной программы </w:t>
      </w:r>
      <w:r w:rsidRPr="003F52A5">
        <w:t xml:space="preserve">определяется </w:t>
      </w:r>
      <w:r w:rsidR="00841585" w:rsidRPr="003F52A5">
        <w:t>по формуле:</w:t>
      </w:r>
    </w:p>
    <w:p w:rsidR="001A41DD" w:rsidRPr="003F52A5" w:rsidRDefault="001A41DD" w:rsidP="001A41DD">
      <w:pPr>
        <w:spacing w:line="276" w:lineRule="auto"/>
        <w:jc w:val="center"/>
      </w:pPr>
      <w:proofErr w:type="spellStart"/>
      <w:r w:rsidRPr="003F52A5">
        <w:rPr>
          <w:i/>
          <w:lang w:val="en-US"/>
        </w:rPr>
        <w:t>Q</w:t>
      </w:r>
      <w:r w:rsidRPr="003F52A5">
        <w:rPr>
          <w:i/>
          <w:vertAlign w:val="subscript"/>
          <w:lang w:val="en-US"/>
        </w:rPr>
        <w:t>j</w:t>
      </w:r>
      <w:proofErr w:type="spellEnd"/>
      <w:r w:rsidRPr="003F52A5">
        <w:rPr>
          <w:i/>
          <w:vertAlign w:val="subscript"/>
        </w:rPr>
        <w:t xml:space="preserve"> </w:t>
      </w:r>
      <w:r w:rsidRPr="003F52A5">
        <w:rPr>
          <w:i/>
        </w:rPr>
        <w:t>= 0</w:t>
      </w:r>
      <w:proofErr w:type="gramStart"/>
      <w:r w:rsidRPr="003F52A5">
        <w:rPr>
          <w:i/>
        </w:rPr>
        <w:t>,3</w:t>
      </w:r>
      <w:proofErr w:type="gramEnd"/>
      <w:r w:rsidRPr="003F52A5">
        <w:rPr>
          <w:i/>
        </w:rPr>
        <w:t>*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 w:rsidR="007C6231" w:rsidRPr="003F52A5">
        <w:rPr>
          <w:i/>
          <w:vertAlign w:val="subscript"/>
          <w:lang w:val="en-US"/>
        </w:rPr>
        <w:t>j</w:t>
      </w:r>
      <w:r w:rsidR="00A8223B" w:rsidRPr="003F52A5">
        <w:rPr>
          <w:i/>
          <w:vertAlign w:val="subscript"/>
        </w:rPr>
        <w:t xml:space="preserve"> </w:t>
      </w:r>
      <w:r w:rsidRPr="003F52A5">
        <w:rPr>
          <w:i/>
        </w:rPr>
        <w:t>+ 0,</w:t>
      </w:r>
      <w:r w:rsidR="006A7CF5" w:rsidRPr="003F52A5">
        <w:rPr>
          <w:i/>
        </w:rPr>
        <w:t>3</w:t>
      </w:r>
      <w:r w:rsidR="00E21DBD" w:rsidRPr="003F52A5">
        <w:rPr>
          <w:i/>
        </w:rPr>
        <w:t>*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="007C6231" w:rsidRPr="003F52A5">
        <w:rPr>
          <w:i/>
          <w:vertAlign w:val="subscript"/>
          <w:lang w:val="en-US"/>
        </w:rPr>
        <w:t>j</w:t>
      </w:r>
      <w:r w:rsidR="00A8223B" w:rsidRPr="003F52A5">
        <w:rPr>
          <w:i/>
          <w:vertAlign w:val="subscript"/>
        </w:rPr>
        <w:t xml:space="preserve"> </w:t>
      </w:r>
      <w:r w:rsidRPr="003F52A5">
        <w:rPr>
          <w:i/>
        </w:rPr>
        <w:t>+ 0,1*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  <w:r w:rsidR="007C6231" w:rsidRPr="003F52A5">
        <w:rPr>
          <w:rFonts w:eastAsiaTheme="minorEastAsia"/>
          <w:i/>
          <w:vertAlign w:val="subscript"/>
          <w:lang w:val="en-US"/>
        </w:rPr>
        <w:t>j</w:t>
      </w:r>
      <w:r w:rsidR="006A7CF5" w:rsidRPr="003F52A5">
        <w:rPr>
          <w:i/>
        </w:rPr>
        <w:t>+ 0,3</w:t>
      </w:r>
      <w:r w:rsidRPr="003F52A5">
        <w:rPr>
          <w:i/>
        </w:rPr>
        <w:t>*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</m:oMath>
      <w:r w:rsidR="007C6231" w:rsidRPr="003F52A5">
        <w:rPr>
          <w:i/>
          <w:vertAlign w:val="subscript"/>
          <w:lang w:val="en-US"/>
        </w:rPr>
        <w:t>j</w:t>
      </w:r>
      <w:r w:rsidR="00A8223B" w:rsidRPr="003F52A5">
        <w:rPr>
          <w:i/>
          <w:vertAlign w:val="subscript"/>
        </w:rPr>
        <w:t xml:space="preserve"> </w:t>
      </w:r>
      <w:r w:rsidRPr="003F52A5">
        <w:rPr>
          <w:b/>
          <w:i/>
        </w:rPr>
        <w:t>,</w:t>
      </w:r>
      <w:r w:rsidRPr="003F52A5">
        <w:t xml:space="preserve"> где:</w:t>
      </w:r>
    </w:p>
    <w:p w:rsidR="00841585" w:rsidRPr="003F52A5" w:rsidRDefault="001A41DD" w:rsidP="00D83CA7">
      <w:pPr>
        <w:spacing w:line="276" w:lineRule="auto"/>
        <w:jc w:val="both"/>
      </w:pPr>
      <w:proofErr w:type="spellStart"/>
      <w:r w:rsidRPr="003F52A5">
        <w:rPr>
          <w:i/>
          <w:lang w:val="en-US"/>
        </w:rPr>
        <w:t>Q</w:t>
      </w:r>
      <w:r w:rsidRPr="003F52A5">
        <w:rPr>
          <w:i/>
          <w:vertAlign w:val="subscript"/>
          <w:lang w:val="en-US"/>
        </w:rPr>
        <w:t>j</w:t>
      </w:r>
      <w:proofErr w:type="spellEnd"/>
      <w:r w:rsidRPr="003F52A5">
        <w:rPr>
          <w:i/>
          <w:vertAlign w:val="subscript"/>
        </w:rPr>
        <w:t xml:space="preserve"> </w:t>
      </w:r>
      <w:r w:rsidRPr="003F52A5">
        <w:t xml:space="preserve">– значение итоговой оценки качества по </w:t>
      </w:r>
      <w:r w:rsidRPr="003F52A5">
        <w:rPr>
          <w:i/>
          <w:lang w:val="en-US"/>
        </w:rPr>
        <w:t>j</w:t>
      </w:r>
      <w:r w:rsidRPr="003F52A5">
        <w:t>-ой дополнительной профессиональной программе;</w:t>
      </w:r>
    </w:p>
    <w:p w:rsidR="001A41DD" w:rsidRPr="003F52A5" w:rsidRDefault="001A41DD" w:rsidP="00D83CA7">
      <w:pPr>
        <w:spacing w:line="276" w:lineRule="auto"/>
        <w:jc w:val="both"/>
      </w:pPr>
      <w:r w:rsidRPr="003F52A5">
        <w:rPr>
          <w:i/>
          <w:lang w:val="en-US"/>
        </w:rPr>
        <w:t>j</w:t>
      </w:r>
      <w:r w:rsidRPr="003F52A5">
        <w:t xml:space="preserve"> – </w:t>
      </w:r>
      <w:proofErr w:type="gramStart"/>
      <w:r w:rsidRPr="003F52A5">
        <w:t>порядковый</w:t>
      </w:r>
      <w:proofErr w:type="gramEnd"/>
      <w:r w:rsidRPr="003F52A5">
        <w:t xml:space="preserve"> номер оцениваемой дополнительной профессиональной программы;</w:t>
      </w:r>
    </w:p>
    <w:p w:rsidR="001A41DD" w:rsidRPr="003F52A5" w:rsidRDefault="00411E5D" w:rsidP="00D83CA7">
      <w:pPr>
        <w:spacing w:line="276" w:lineRule="auto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 w:rsidR="007C6231" w:rsidRPr="003F52A5">
        <w:rPr>
          <w:i/>
          <w:vertAlign w:val="subscript"/>
          <w:lang w:val="en-US"/>
        </w:rPr>
        <w:t>j</w:t>
      </w:r>
      <w:r w:rsidR="001A41DD" w:rsidRPr="003F52A5">
        <w:t xml:space="preserve"> – </w:t>
      </w:r>
      <w:r w:rsidR="00A8223B" w:rsidRPr="003F52A5">
        <w:t xml:space="preserve">среднее </w:t>
      </w:r>
      <w:r w:rsidR="001A41DD" w:rsidRPr="003F52A5">
        <w:t>значение оценки по критерию «</w:t>
      </w:r>
      <w:r w:rsidR="001C253F" w:rsidRPr="003F52A5">
        <w:t>Содержание и методическое обеспечение</w:t>
      </w:r>
      <w:r w:rsidR="001A41DD" w:rsidRPr="003F52A5">
        <w:t>»</w:t>
      </w:r>
      <w:r w:rsidR="00E21DBD" w:rsidRPr="003F52A5">
        <w:t>,</w:t>
      </w:r>
      <w:r w:rsidR="00A8223B" w:rsidRPr="003F52A5">
        <w:t xml:space="preserve"> </w:t>
      </w:r>
      <w:r w:rsidR="00015E9E" w:rsidRPr="003F52A5">
        <w:t>рассчитанное на основании оцен</w:t>
      </w:r>
      <w:r w:rsidR="006528F2" w:rsidRPr="003F52A5">
        <w:t xml:space="preserve">ок гражданских служащих, прошедших анкетирование после обучения по </w:t>
      </w:r>
      <w:r w:rsidR="00015E9E" w:rsidRPr="003F52A5">
        <w:rPr>
          <w:i/>
          <w:lang w:val="en-US"/>
        </w:rPr>
        <w:t>j</w:t>
      </w:r>
      <w:r w:rsidR="00015E9E" w:rsidRPr="003F52A5">
        <w:t>-ой дополнительной профессиональной программ</w:t>
      </w:r>
      <w:r w:rsidR="006528F2" w:rsidRPr="003F52A5">
        <w:t>е,</w:t>
      </w:r>
      <w:r w:rsidR="00015E9E" w:rsidRPr="003F52A5">
        <w:t xml:space="preserve"> по критерию «Содержание и методическое обеспечение»</w:t>
      </w:r>
      <w:r w:rsidR="006528F2" w:rsidRPr="003F52A5">
        <w:t>, представленных федеральными государственными органами</w:t>
      </w:r>
      <w:r w:rsidR="00E21DBD" w:rsidRPr="003F52A5">
        <w:t>;</w:t>
      </w:r>
    </w:p>
    <w:p w:rsidR="006528F2" w:rsidRPr="003F52A5" w:rsidRDefault="00411E5D" w:rsidP="00E21DBD">
      <w:pPr>
        <w:spacing w:line="276" w:lineRule="auto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="007C6231" w:rsidRPr="003F52A5">
        <w:rPr>
          <w:i/>
          <w:vertAlign w:val="subscript"/>
          <w:lang w:val="en-US"/>
        </w:rPr>
        <w:t>j</w:t>
      </w:r>
      <w:r w:rsidR="00E21DBD" w:rsidRPr="003F52A5">
        <w:t xml:space="preserve"> – </w:t>
      </w:r>
      <w:r w:rsidR="006528F2" w:rsidRPr="003F52A5">
        <w:t xml:space="preserve">среднее значение оценки по критерию «Преподавание и экспертная поддержка», рассчитанное на основании оценок гражданских служащих, прошедших анкетирование после обучения по </w:t>
      </w:r>
      <w:r w:rsidR="006528F2" w:rsidRPr="003F52A5">
        <w:rPr>
          <w:i/>
          <w:lang w:val="en-US"/>
        </w:rPr>
        <w:t>j</w:t>
      </w:r>
      <w:r w:rsidR="006528F2" w:rsidRPr="003F52A5">
        <w:t>-ой дополнительной профессиональной программе, по критерию «Преподавание и экспертная поддержка», представленных федеральными государственными органами;</w:t>
      </w:r>
    </w:p>
    <w:p w:rsidR="006528F2" w:rsidRPr="003F52A5" w:rsidRDefault="00411E5D" w:rsidP="006528F2">
      <w:pPr>
        <w:spacing w:line="276" w:lineRule="auto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  <w:r w:rsidR="007C6231" w:rsidRPr="003F52A5">
        <w:rPr>
          <w:rFonts w:eastAsiaTheme="minorEastAsia"/>
          <w:i/>
          <w:vertAlign w:val="subscript"/>
          <w:lang w:val="en-US"/>
        </w:rPr>
        <w:t>j</w:t>
      </w:r>
      <w:r w:rsidR="00E21DBD" w:rsidRPr="003F52A5">
        <w:t xml:space="preserve"> – </w:t>
      </w:r>
      <w:r w:rsidR="006528F2" w:rsidRPr="003F52A5">
        <w:t xml:space="preserve">среднее значение оценки по критерию «Организация учебного процесса», рассчитанное на основании оценок гражданских служащих, прошедших анкетирование после обучения по </w:t>
      </w:r>
      <w:r w:rsidR="006528F2" w:rsidRPr="003F52A5">
        <w:rPr>
          <w:i/>
          <w:lang w:val="en-US"/>
        </w:rPr>
        <w:t>j</w:t>
      </w:r>
      <w:r w:rsidR="006528F2" w:rsidRPr="003F52A5">
        <w:t>-ой дополнительной профессиональной программе, по критерию «Организация учебного процесса», представленных федеральными государственными органами;</w:t>
      </w:r>
    </w:p>
    <w:p w:rsidR="00983AA3" w:rsidRPr="003F52A5" w:rsidRDefault="00411E5D" w:rsidP="00D83CA7">
      <w:pPr>
        <w:spacing w:line="276" w:lineRule="auto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</m:oMath>
      <w:r w:rsidR="007C6231" w:rsidRPr="003F52A5">
        <w:rPr>
          <w:i/>
          <w:vertAlign w:val="subscript"/>
          <w:lang w:val="en-US"/>
        </w:rPr>
        <w:t>j</w:t>
      </w:r>
      <w:r w:rsidR="00E21DBD" w:rsidRPr="003F52A5">
        <w:t xml:space="preserve"> – </w:t>
      </w:r>
      <w:proofErr w:type="gramStart"/>
      <w:r w:rsidR="006528F2" w:rsidRPr="003F52A5">
        <w:t>среднее</w:t>
      </w:r>
      <w:proofErr w:type="gramEnd"/>
      <w:r w:rsidR="006528F2" w:rsidRPr="003F52A5">
        <w:t xml:space="preserve"> </w:t>
      </w:r>
      <w:r w:rsidR="008C3D49" w:rsidRPr="003F52A5">
        <w:t>значение</w:t>
      </w:r>
      <w:r w:rsidR="006528F2" w:rsidRPr="003F52A5">
        <w:t xml:space="preserve">, рассчитанное на основании оценок непосредственных руководителей гражданских служащих, прошедших анкетирование после обучения по </w:t>
      </w:r>
      <w:r w:rsidR="006528F2" w:rsidRPr="003F52A5">
        <w:rPr>
          <w:i/>
          <w:lang w:val="en-US"/>
        </w:rPr>
        <w:t>j</w:t>
      </w:r>
      <w:r w:rsidR="006528F2" w:rsidRPr="003F52A5">
        <w:t xml:space="preserve">-ой дополнительной профессиональной программе, </w:t>
      </w:r>
      <w:r w:rsidR="00064B8F" w:rsidRPr="003F52A5">
        <w:t xml:space="preserve">о </w:t>
      </w:r>
      <w:r w:rsidR="00064B8F" w:rsidRPr="003F52A5">
        <w:rPr>
          <w:i/>
          <w:lang w:val="en-US"/>
        </w:rPr>
        <w:t>j</w:t>
      </w:r>
      <w:r w:rsidR="00064B8F" w:rsidRPr="003F52A5">
        <w:t xml:space="preserve">-ой дополнительной профессиональной программе, </w:t>
      </w:r>
      <w:r w:rsidR="006528F2" w:rsidRPr="003F52A5">
        <w:t>представленных федеральными государственными органами</w:t>
      </w:r>
      <w:r w:rsidR="00983AA3" w:rsidRPr="003F52A5">
        <w:t>.</w:t>
      </w:r>
    </w:p>
    <w:p w:rsidR="00983AA3" w:rsidRPr="003F52A5" w:rsidRDefault="00983AA3" w:rsidP="00D83CA7">
      <w:pPr>
        <w:spacing w:line="276" w:lineRule="auto"/>
        <w:jc w:val="both"/>
      </w:pPr>
      <w:r w:rsidRPr="003F52A5">
        <w:t>При расчете значени</w:t>
      </w:r>
      <w:r w:rsidR="00784A62" w:rsidRPr="003F52A5">
        <w:t>й</w:t>
      </w:r>
      <w:r w:rsidRPr="003F52A5">
        <w:t xml:space="preserve"> </w:t>
      </w:r>
      <w:proofErr w:type="spellStart"/>
      <w:r w:rsidR="00784A62" w:rsidRPr="003F52A5">
        <w:rPr>
          <w:i/>
          <w:lang w:val="en-US"/>
        </w:rPr>
        <w:t>Q</w:t>
      </w:r>
      <w:r w:rsidR="00784A62" w:rsidRPr="003F52A5">
        <w:rPr>
          <w:i/>
          <w:vertAlign w:val="subscript"/>
          <w:lang w:val="en-US"/>
        </w:rPr>
        <w:t>j</w:t>
      </w:r>
      <w:proofErr w:type="spellEnd"/>
      <w:r w:rsidR="007C6231" w:rsidRPr="003F52A5">
        <w:t>,</w:t>
      </w:r>
      <w:r w:rsidR="00784A62" w:rsidRPr="003F52A5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 w:rsidR="007C6231" w:rsidRPr="003F52A5">
        <w:rPr>
          <w:i/>
          <w:vertAlign w:val="subscript"/>
          <w:lang w:val="en-US"/>
        </w:rPr>
        <w:t>j</w:t>
      </w:r>
      <w:r w:rsidR="007C6231" w:rsidRPr="003F52A5">
        <w:t>,</w:t>
      </w:r>
      <w:r w:rsidRPr="003F52A5">
        <w:rPr>
          <w:i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="007C6231" w:rsidRPr="003F52A5">
        <w:rPr>
          <w:i/>
          <w:vertAlign w:val="subscript"/>
          <w:lang w:val="en-US"/>
        </w:rPr>
        <w:t>j</w:t>
      </w:r>
      <w:r w:rsidRPr="003F52A5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  <w:r w:rsidR="007C6231" w:rsidRPr="003F52A5">
        <w:rPr>
          <w:rFonts w:eastAsiaTheme="minorEastAsia"/>
          <w:i/>
          <w:vertAlign w:val="subscript"/>
          <w:lang w:val="en-US"/>
        </w:rPr>
        <w:t>j</w:t>
      </w:r>
      <w:r w:rsidR="007C6231" w:rsidRPr="003F52A5">
        <w:t xml:space="preserve"> </w:t>
      </w:r>
      <w:r w:rsidR="00784A62" w:rsidRPr="003F52A5">
        <w:t>и</w:t>
      </w:r>
      <w:r w:rsidR="00784A62" w:rsidRPr="003F52A5">
        <w:rPr>
          <w:i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</m:oMath>
      <w:r w:rsidR="007C6231" w:rsidRPr="003F52A5">
        <w:rPr>
          <w:i/>
          <w:vertAlign w:val="subscript"/>
          <w:lang w:val="en-US"/>
        </w:rPr>
        <w:t>j</w:t>
      </w:r>
      <w:r w:rsidRPr="003F52A5">
        <w:t xml:space="preserve"> округление осуществляется до двух знаков после запятой</w:t>
      </w:r>
      <w:r w:rsidR="00784A62" w:rsidRPr="003F52A5">
        <w:t>.</w:t>
      </w:r>
    </w:p>
    <w:p w:rsidR="00983AA3" w:rsidRPr="003F52A5" w:rsidRDefault="00983AA3" w:rsidP="00D83CA7">
      <w:pPr>
        <w:spacing w:line="276" w:lineRule="auto"/>
        <w:jc w:val="both"/>
      </w:pPr>
      <w:r w:rsidRPr="003F52A5">
        <w:t xml:space="preserve">3. </w:t>
      </w:r>
      <w:r w:rsidR="00936DA7">
        <w:t>На третьем этапе ф</w:t>
      </w:r>
      <w:r w:rsidR="00D869D8" w:rsidRPr="003F52A5">
        <w:t>ормирует</w:t>
      </w:r>
      <w:r w:rsidR="00936DA7">
        <w:t>ся</w:t>
      </w:r>
      <w:r w:rsidR="00D869D8" w:rsidRPr="003F52A5">
        <w:t xml:space="preserve"> рейтинг </w:t>
      </w:r>
      <w:r w:rsidR="00592F76">
        <w:t>П</w:t>
      </w:r>
      <w:r w:rsidR="00D869D8" w:rsidRPr="003F52A5">
        <w:t>рограмм для гражданских служащих</w:t>
      </w:r>
      <w:r w:rsidR="009C1034" w:rsidRPr="003F52A5">
        <w:t xml:space="preserve"> по форме:</w:t>
      </w:r>
    </w:p>
    <w:p w:rsidR="009C1034" w:rsidRPr="003F52A5" w:rsidRDefault="009C1034" w:rsidP="00D83CA7">
      <w:pPr>
        <w:spacing w:line="276" w:lineRule="auto"/>
        <w:jc w:val="both"/>
      </w:pPr>
    </w:p>
    <w:tbl>
      <w:tblPr>
        <w:tblStyle w:val="ab"/>
        <w:tblW w:w="5179" w:type="pct"/>
        <w:tblInd w:w="-176" w:type="dxa"/>
        <w:tblLayout w:type="fixed"/>
        <w:tblLook w:val="04A0"/>
      </w:tblPr>
      <w:tblGrid>
        <w:gridCol w:w="993"/>
        <w:gridCol w:w="1703"/>
        <w:gridCol w:w="1707"/>
        <w:gridCol w:w="1452"/>
        <w:gridCol w:w="1451"/>
        <w:gridCol w:w="1341"/>
        <w:gridCol w:w="1559"/>
      </w:tblGrid>
      <w:tr w:rsidR="00CD10B8" w:rsidRPr="003F52A5" w:rsidTr="006C227E">
        <w:tc>
          <w:tcPr>
            <w:tcW w:w="486" w:type="pct"/>
          </w:tcPr>
          <w:p w:rsidR="00BC1FA2" w:rsidRPr="003F52A5" w:rsidRDefault="006C227E" w:rsidP="00CD10B8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F52A5">
              <w:rPr>
                <w:b/>
                <w:sz w:val="16"/>
                <w:szCs w:val="16"/>
              </w:rPr>
              <w:t xml:space="preserve">Место в </w:t>
            </w:r>
            <w:proofErr w:type="gramStart"/>
            <w:r w:rsidRPr="003F52A5">
              <w:rPr>
                <w:b/>
                <w:sz w:val="16"/>
                <w:szCs w:val="16"/>
              </w:rPr>
              <w:t>рейтинге</w:t>
            </w:r>
            <w:proofErr w:type="gramEnd"/>
          </w:p>
        </w:tc>
        <w:tc>
          <w:tcPr>
            <w:tcW w:w="834" w:type="pct"/>
          </w:tcPr>
          <w:p w:rsidR="00BC1FA2" w:rsidRPr="003F52A5" w:rsidRDefault="00BC1FA2" w:rsidP="00CD10B8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F52A5">
              <w:rPr>
                <w:b/>
                <w:sz w:val="16"/>
                <w:szCs w:val="16"/>
              </w:rPr>
              <w:t>Название дополнительной профессиональной программы</w:t>
            </w:r>
          </w:p>
        </w:tc>
        <w:tc>
          <w:tcPr>
            <w:tcW w:w="836" w:type="pct"/>
          </w:tcPr>
          <w:p w:rsidR="00BC1FA2" w:rsidRPr="003F52A5" w:rsidRDefault="00BC1FA2" w:rsidP="00CD10B8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F52A5">
              <w:rPr>
                <w:b/>
                <w:sz w:val="16"/>
                <w:szCs w:val="16"/>
              </w:rPr>
              <w:t>Наименование организации, осуществляющей образовательную деятельность, реализовавшей дополнительную профессиональную программу</w:t>
            </w:r>
          </w:p>
        </w:tc>
        <w:tc>
          <w:tcPr>
            <w:tcW w:w="2843" w:type="pct"/>
            <w:gridSpan w:val="4"/>
          </w:tcPr>
          <w:p w:rsidR="00BC1FA2" w:rsidRPr="003F52A5" w:rsidRDefault="00BC1FA2" w:rsidP="00CD10B8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F52A5">
              <w:rPr>
                <w:b/>
                <w:sz w:val="16"/>
                <w:szCs w:val="16"/>
              </w:rPr>
              <w:t>Рейтинг дополнительной профессиональной программы</w:t>
            </w:r>
          </w:p>
        </w:tc>
      </w:tr>
      <w:tr w:rsidR="00CD10B8" w:rsidRPr="003F52A5" w:rsidTr="006C227E">
        <w:trPr>
          <w:trHeight w:val="340"/>
        </w:trPr>
        <w:tc>
          <w:tcPr>
            <w:tcW w:w="486" w:type="pct"/>
            <w:vMerge w:val="restart"/>
            <w:vAlign w:val="center"/>
          </w:tcPr>
          <w:p w:rsidR="00CF7AEF" w:rsidRPr="003F52A5" w:rsidRDefault="006C227E" w:rsidP="00CF7AEF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1</w:t>
            </w:r>
          </w:p>
        </w:tc>
        <w:tc>
          <w:tcPr>
            <w:tcW w:w="834" w:type="pct"/>
            <w:vMerge w:val="restart"/>
            <w:vAlign w:val="center"/>
          </w:tcPr>
          <w:p w:rsidR="00CF7AEF" w:rsidRPr="003F52A5" w:rsidRDefault="008F3B39" w:rsidP="00CF7AEF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</w:rPr>
              <w:t>указывается название дополнительной профессиональной программы</w:t>
            </w:r>
          </w:p>
        </w:tc>
        <w:tc>
          <w:tcPr>
            <w:tcW w:w="836" w:type="pct"/>
            <w:vMerge w:val="restart"/>
            <w:vAlign w:val="center"/>
          </w:tcPr>
          <w:p w:rsidR="00CF7AEF" w:rsidRPr="003F52A5" w:rsidRDefault="001C253F" w:rsidP="00CD10B8">
            <w:pPr>
              <w:spacing w:line="276" w:lineRule="auto"/>
              <w:ind w:firstLine="0"/>
              <w:jc w:val="center"/>
              <w:rPr>
                <w:i/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</w:rPr>
              <w:t xml:space="preserve">указывается </w:t>
            </w:r>
            <w:r w:rsidR="00CD10B8" w:rsidRPr="003F52A5">
              <w:rPr>
                <w:i/>
                <w:sz w:val="14"/>
                <w:szCs w:val="14"/>
              </w:rPr>
              <w:t>наименование организации, осуществляющей образовательную деятельность, реализовавшей дополнительную профессиональную программу</w:t>
            </w:r>
          </w:p>
        </w:tc>
        <w:tc>
          <w:tcPr>
            <w:tcW w:w="2843" w:type="pct"/>
            <w:gridSpan w:val="4"/>
            <w:vAlign w:val="center"/>
          </w:tcPr>
          <w:p w:rsidR="00CF7AEF" w:rsidRPr="003F52A5" w:rsidRDefault="00CF7AEF" w:rsidP="00BC1FA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 xml:space="preserve">Итоговая оценка качества: ____ из 5 </w:t>
            </w:r>
            <w:r w:rsidR="00A95A06" w:rsidRPr="003F52A5">
              <w:rPr>
                <w:sz w:val="16"/>
                <w:szCs w:val="16"/>
              </w:rPr>
              <w:t>баллов</w:t>
            </w:r>
          </w:p>
          <w:p w:rsidR="00CF7AEF" w:rsidRPr="003F52A5" w:rsidRDefault="00CF7AEF" w:rsidP="007C623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(количество слушателей</w:t>
            </w:r>
            <w:r w:rsidR="001C253F" w:rsidRPr="003F52A5">
              <w:rPr>
                <w:sz w:val="16"/>
                <w:szCs w:val="16"/>
              </w:rPr>
              <w:t xml:space="preserve">, </w:t>
            </w:r>
            <w:r w:rsidR="007C6231" w:rsidRPr="003F52A5">
              <w:rPr>
                <w:sz w:val="16"/>
                <w:szCs w:val="16"/>
              </w:rPr>
              <w:t>прошедших анкетирование</w:t>
            </w:r>
            <w:r w:rsidR="001C253F" w:rsidRPr="003F52A5">
              <w:rPr>
                <w:sz w:val="16"/>
                <w:szCs w:val="16"/>
              </w:rPr>
              <w:t>: ___ чел.</w:t>
            </w:r>
            <w:r w:rsidRPr="003F52A5">
              <w:rPr>
                <w:sz w:val="16"/>
                <w:szCs w:val="16"/>
              </w:rPr>
              <w:t>)</w:t>
            </w:r>
          </w:p>
        </w:tc>
      </w:tr>
      <w:tr w:rsidR="00CD10B8" w:rsidRPr="003F52A5" w:rsidTr="00064B8F">
        <w:trPr>
          <w:trHeight w:val="340"/>
        </w:trPr>
        <w:tc>
          <w:tcPr>
            <w:tcW w:w="486" w:type="pct"/>
            <w:vMerge/>
            <w:vAlign w:val="center"/>
          </w:tcPr>
          <w:p w:rsidR="00CF7AEF" w:rsidRPr="003F52A5" w:rsidRDefault="00CF7AEF" w:rsidP="00CF7AEF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vAlign w:val="center"/>
          </w:tcPr>
          <w:p w:rsidR="00CF7AEF" w:rsidRPr="003F52A5" w:rsidRDefault="00CF7AEF" w:rsidP="00CF7AEF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36" w:type="pct"/>
            <w:vMerge/>
            <w:vAlign w:val="center"/>
          </w:tcPr>
          <w:p w:rsidR="00CF7AEF" w:rsidRPr="003F52A5" w:rsidRDefault="00CF7AEF" w:rsidP="00CF7AEF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pct"/>
            <w:vAlign w:val="center"/>
          </w:tcPr>
          <w:p w:rsidR="00CF7AEF" w:rsidRPr="003F52A5" w:rsidRDefault="00CF7AEF" w:rsidP="00BC1FA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 xml:space="preserve">Оценка по критерию </w:t>
            </w:r>
            <w:r w:rsidR="001C253F" w:rsidRPr="003F52A5">
              <w:rPr>
                <w:sz w:val="16"/>
                <w:szCs w:val="16"/>
              </w:rPr>
              <w:t>«Содержание и методическое обеспечение»</w:t>
            </w:r>
          </w:p>
        </w:tc>
        <w:tc>
          <w:tcPr>
            <w:tcW w:w="711" w:type="pct"/>
            <w:vAlign w:val="center"/>
          </w:tcPr>
          <w:p w:rsidR="00CF7AEF" w:rsidRPr="003F52A5" w:rsidRDefault="00CF7AEF" w:rsidP="00BC1FA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 xml:space="preserve">Оценка по критерию </w:t>
            </w:r>
            <w:r w:rsidR="00B422CD" w:rsidRPr="003F52A5">
              <w:rPr>
                <w:sz w:val="16"/>
                <w:szCs w:val="16"/>
              </w:rPr>
              <w:t>«Преподавание и экспертная поддержка»</w:t>
            </w:r>
          </w:p>
        </w:tc>
        <w:tc>
          <w:tcPr>
            <w:tcW w:w="657" w:type="pct"/>
            <w:vAlign w:val="center"/>
          </w:tcPr>
          <w:p w:rsidR="00CF7AEF" w:rsidRPr="003F52A5" w:rsidRDefault="00CF7AEF" w:rsidP="00BC1FA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Оценка по критерию «</w:t>
            </w:r>
            <w:r w:rsidR="001C253F" w:rsidRPr="003F52A5">
              <w:rPr>
                <w:sz w:val="16"/>
                <w:szCs w:val="16"/>
              </w:rPr>
              <w:t>Организация учебного процесса</w:t>
            </w:r>
            <w:r w:rsidRPr="003F52A5">
              <w:rPr>
                <w:sz w:val="16"/>
                <w:szCs w:val="16"/>
              </w:rPr>
              <w:t>»</w:t>
            </w:r>
          </w:p>
        </w:tc>
        <w:tc>
          <w:tcPr>
            <w:tcW w:w="764" w:type="pct"/>
            <w:vAlign w:val="center"/>
          </w:tcPr>
          <w:p w:rsidR="00CF7AEF" w:rsidRPr="003F52A5" w:rsidRDefault="00CF7AEF" w:rsidP="00064B8F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 xml:space="preserve">Оценка </w:t>
            </w:r>
            <w:r w:rsidR="00064B8F" w:rsidRPr="003F52A5">
              <w:rPr>
                <w:sz w:val="16"/>
                <w:szCs w:val="16"/>
              </w:rPr>
              <w:t>непосредственных руководителей</w:t>
            </w:r>
          </w:p>
        </w:tc>
      </w:tr>
      <w:tr w:rsidR="00CD10B8" w:rsidRPr="003F52A5" w:rsidTr="00064B8F">
        <w:trPr>
          <w:trHeight w:val="340"/>
        </w:trPr>
        <w:tc>
          <w:tcPr>
            <w:tcW w:w="486" w:type="pct"/>
            <w:vMerge/>
            <w:vAlign w:val="center"/>
          </w:tcPr>
          <w:p w:rsidR="00CF7AEF" w:rsidRPr="003F52A5" w:rsidRDefault="00CF7AEF" w:rsidP="00CF7AEF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vAlign w:val="center"/>
          </w:tcPr>
          <w:p w:rsidR="00CF7AEF" w:rsidRPr="003F52A5" w:rsidRDefault="00CF7AEF" w:rsidP="00CF7AEF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36" w:type="pct"/>
            <w:vMerge/>
            <w:vAlign w:val="center"/>
          </w:tcPr>
          <w:p w:rsidR="00CF7AEF" w:rsidRPr="003F52A5" w:rsidRDefault="00CF7AEF" w:rsidP="00CF7AEF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pct"/>
            <w:vAlign w:val="center"/>
          </w:tcPr>
          <w:p w:rsidR="00CF7AEF" w:rsidRPr="003F52A5" w:rsidRDefault="00A95A06" w:rsidP="00BC1FA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</w:t>
            </w:r>
            <w:r w:rsidR="00CF7AEF" w:rsidRPr="003F52A5">
              <w:rPr>
                <w:sz w:val="16"/>
                <w:szCs w:val="16"/>
              </w:rPr>
              <w:t xml:space="preserve"> из 5</w:t>
            </w:r>
            <w:r w:rsidRPr="003F52A5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711" w:type="pct"/>
            <w:vAlign w:val="center"/>
          </w:tcPr>
          <w:p w:rsidR="00CF7AEF" w:rsidRPr="003F52A5" w:rsidRDefault="00A95A06" w:rsidP="00BC1FA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</w:t>
            </w:r>
            <w:r w:rsidR="00CF7AEF" w:rsidRPr="003F52A5">
              <w:rPr>
                <w:sz w:val="16"/>
                <w:szCs w:val="16"/>
              </w:rPr>
              <w:t xml:space="preserve"> из 5</w:t>
            </w:r>
            <w:r w:rsidRPr="003F52A5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657" w:type="pct"/>
            <w:vAlign w:val="center"/>
          </w:tcPr>
          <w:p w:rsidR="00CF7AEF" w:rsidRPr="003F52A5" w:rsidRDefault="00A95A06" w:rsidP="00BC1FA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</w:t>
            </w:r>
            <w:r w:rsidR="00CF7AEF" w:rsidRPr="003F52A5">
              <w:rPr>
                <w:sz w:val="16"/>
                <w:szCs w:val="16"/>
              </w:rPr>
              <w:t xml:space="preserve"> из 5</w:t>
            </w:r>
            <w:r w:rsidRPr="003F52A5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764" w:type="pct"/>
            <w:vAlign w:val="center"/>
          </w:tcPr>
          <w:p w:rsidR="00CF7AEF" w:rsidRPr="003F52A5" w:rsidRDefault="00A95A06" w:rsidP="00BC1FA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</w:t>
            </w:r>
            <w:r w:rsidR="00CF7AEF" w:rsidRPr="003F52A5">
              <w:rPr>
                <w:sz w:val="16"/>
                <w:szCs w:val="16"/>
              </w:rPr>
              <w:t xml:space="preserve"> из 5</w:t>
            </w:r>
            <w:r w:rsidRPr="003F52A5">
              <w:rPr>
                <w:sz w:val="16"/>
                <w:szCs w:val="16"/>
              </w:rPr>
              <w:t xml:space="preserve"> баллов</w:t>
            </w:r>
          </w:p>
        </w:tc>
      </w:tr>
      <w:tr w:rsidR="007C6231" w:rsidRPr="003F52A5" w:rsidTr="006C227E">
        <w:trPr>
          <w:trHeight w:val="340"/>
        </w:trPr>
        <w:tc>
          <w:tcPr>
            <w:tcW w:w="486" w:type="pct"/>
            <w:vMerge w:val="restart"/>
            <w:vAlign w:val="center"/>
          </w:tcPr>
          <w:p w:rsidR="007C6231" w:rsidRPr="003F52A5" w:rsidRDefault="007C6231" w:rsidP="00CF7AEF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…</w:t>
            </w:r>
          </w:p>
        </w:tc>
        <w:tc>
          <w:tcPr>
            <w:tcW w:w="834" w:type="pct"/>
            <w:vMerge w:val="restart"/>
            <w:vAlign w:val="center"/>
          </w:tcPr>
          <w:p w:rsidR="007C6231" w:rsidRPr="003F52A5" w:rsidRDefault="007C6231" w:rsidP="00CF7AEF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</w:rPr>
              <w:t>указывается название дополнительной профессиональной программы</w:t>
            </w:r>
          </w:p>
        </w:tc>
        <w:tc>
          <w:tcPr>
            <w:tcW w:w="836" w:type="pct"/>
            <w:vMerge w:val="restart"/>
            <w:vAlign w:val="center"/>
          </w:tcPr>
          <w:p w:rsidR="007C6231" w:rsidRPr="003F52A5" w:rsidRDefault="007C6231" w:rsidP="00D45301">
            <w:pPr>
              <w:spacing w:line="276" w:lineRule="auto"/>
              <w:ind w:firstLine="0"/>
              <w:jc w:val="center"/>
              <w:rPr>
                <w:i/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</w:rPr>
              <w:t>указывается наименование организации, осуществляющей образовательную деятельность, реализовавшей дополнительную профессиональную программу</w:t>
            </w:r>
          </w:p>
        </w:tc>
        <w:tc>
          <w:tcPr>
            <w:tcW w:w="2843" w:type="pct"/>
            <w:gridSpan w:val="4"/>
            <w:vAlign w:val="center"/>
          </w:tcPr>
          <w:p w:rsidR="007C6231" w:rsidRPr="003F52A5" w:rsidRDefault="007C6231" w:rsidP="0008114B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Итоговая оценка качества: ____ из 5 баллов</w:t>
            </w:r>
          </w:p>
          <w:p w:rsidR="007C6231" w:rsidRPr="003F52A5" w:rsidRDefault="007C6231" w:rsidP="0008114B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(количество слушателей, прошедших анкетирование: ___ чел.)</w:t>
            </w:r>
          </w:p>
        </w:tc>
      </w:tr>
      <w:tr w:rsidR="00064B8F" w:rsidRPr="003F52A5" w:rsidTr="00064B8F">
        <w:trPr>
          <w:trHeight w:val="340"/>
        </w:trPr>
        <w:tc>
          <w:tcPr>
            <w:tcW w:w="486" w:type="pct"/>
            <w:vMerge/>
          </w:tcPr>
          <w:p w:rsidR="00064B8F" w:rsidRPr="003F52A5" w:rsidRDefault="00064B8F" w:rsidP="005708B4">
            <w:pPr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:rsidR="00064B8F" w:rsidRPr="003F52A5" w:rsidRDefault="00064B8F" w:rsidP="005708B4">
            <w:pPr>
              <w:spacing w:line="276" w:lineRule="auto"/>
              <w:ind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836" w:type="pct"/>
            <w:vMerge/>
          </w:tcPr>
          <w:p w:rsidR="00064B8F" w:rsidRPr="003F52A5" w:rsidRDefault="00064B8F" w:rsidP="005708B4">
            <w:pPr>
              <w:spacing w:line="276" w:lineRule="auto"/>
              <w:ind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711" w:type="pct"/>
            <w:vAlign w:val="center"/>
          </w:tcPr>
          <w:p w:rsidR="00064B8F" w:rsidRPr="003F52A5" w:rsidRDefault="00064B8F" w:rsidP="00D4530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Оценка по критерию «Содержание и методическое обеспечение»</w:t>
            </w:r>
          </w:p>
        </w:tc>
        <w:tc>
          <w:tcPr>
            <w:tcW w:w="711" w:type="pct"/>
            <w:vAlign w:val="center"/>
          </w:tcPr>
          <w:p w:rsidR="00064B8F" w:rsidRPr="003F52A5" w:rsidRDefault="00064B8F" w:rsidP="00D4530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Оценка по критерию «Преподавание и экспертная поддержка»</w:t>
            </w:r>
          </w:p>
        </w:tc>
        <w:tc>
          <w:tcPr>
            <w:tcW w:w="657" w:type="pct"/>
            <w:vAlign w:val="center"/>
          </w:tcPr>
          <w:p w:rsidR="00064B8F" w:rsidRPr="003F52A5" w:rsidRDefault="00064B8F" w:rsidP="00D4530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Оценка по критерию «Организация учебного процесса»</w:t>
            </w:r>
          </w:p>
        </w:tc>
        <w:tc>
          <w:tcPr>
            <w:tcW w:w="764" w:type="pct"/>
            <w:vAlign w:val="center"/>
          </w:tcPr>
          <w:p w:rsidR="00064B8F" w:rsidRPr="003F52A5" w:rsidRDefault="00064B8F" w:rsidP="000E552D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Оценка непосредственных руководителей</w:t>
            </w:r>
          </w:p>
        </w:tc>
      </w:tr>
      <w:tr w:rsidR="00CD10B8" w:rsidRPr="003F52A5" w:rsidTr="00064B8F">
        <w:trPr>
          <w:trHeight w:val="340"/>
        </w:trPr>
        <w:tc>
          <w:tcPr>
            <w:tcW w:w="486" w:type="pct"/>
            <w:vMerge/>
          </w:tcPr>
          <w:p w:rsidR="00CD10B8" w:rsidRPr="003F52A5" w:rsidRDefault="00CD10B8" w:rsidP="005708B4">
            <w:pPr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:rsidR="00CD10B8" w:rsidRPr="003F52A5" w:rsidRDefault="00CD10B8" w:rsidP="005708B4">
            <w:pPr>
              <w:spacing w:line="276" w:lineRule="auto"/>
              <w:ind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836" w:type="pct"/>
            <w:vMerge/>
          </w:tcPr>
          <w:p w:rsidR="00CD10B8" w:rsidRPr="003F52A5" w:rsidRDefault="00CD10B8" w:rsidP="005708B4">
            <w:pPr>
              <w:spacing w:line="276" w:lineRule="auto"/>
              <w:ind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711" w:type="pct"/>
            <w:vAlign w:val="center"/>
          </w:tcPr>
          <w:p w:rsidR="00CD10B8" w:rsidRPr="003F52A5" w:rsidRDefault="00CD10B8" w:rsidP="00B209B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 из 5 баллов</w:t>
            </w:r>
          </w:p>
        </w:tc>
        <w:tc>
          <w:tcPr>
            <w:tcW w:w="711" w:type="pct"/>
            <w:vAlign w:val="center"/>
          </w:tcPr>
          <w:p w:rsidR="00CD10B8" w:rsidRPr="003F52A5" w:rsidRDefault="00CD10B8" w:rsidP="00B209B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 из 5 баллов</w:t>
            </w:r>
          </w:p>
        </w:tc>
        <w:tc>
          <w:tcPr>
            <w:tcW w:w="657" w:type="pct"/>
            <w:vAlign w:val="center"/>
          </w:tcPr>
          <w:p w:rsidR="00CD10B8" w:rsidRPr="003F52A5" w:rsidRDefault="00CD10B8" w:rsidP="00B209B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 из 5 баллов</w:t>
            </w:r>
          </w:p>
        </w:tc>
        <w:tc>
          <w:tcPr>
            <w:tcW w:w="764" w:type="pct"/>
            <w:vAlign w:val="center"/>
          </w:tcPr>
          <w:p w:rsidR="00CD10B8" w:rsidRPr="003F52A5" w:rsidRDefault="00CD10B8" w:rsidP="00B209B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 из 5 баллов</w:t>
            </w:r>
          </w:p>
        </w:tc>
      </w:tr>
      <w:tr w:rsidR="007C6231" w:rsidRPr="003F52A5" w:rsidTr="006C227E">
        <w:trPr>
          <w:trHeight w:val="340"/>
        </w:trPr>
        <w:tc>
          <w:tcPr>
            <w:tcW w:w="486" w:type="pct"/>
            <w:vMerge w:val="restart"/>
            <w:vAlign w:val="center"/>
          </w:tcPr>
          <w:p w:rsidR="007C6231" w:rsidRPr="003F52A5" w:rsidRDefault="007C6231" w:rsidP="00314F8E">
            <w:pPr>
              <w:spacing w:line="276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3F52A5">
              <w:rPr>
                <w:i/>
                <w:sz w:val="16"/>
                <w:szCs w:val="16"/>
                <w:lang w:val="en-US"/>
              </w:rPr>
              <w:t>r</w:t>
            </w:r>
          </w:p>
        </w:tc>
        <w:tc>
          <w:tcPr>
            <w:tcW w:w="834" w:type="pct"/>
            <w:vMerge w:val="restart"/>
            <w:vAlign w:val="center"/>
          </w:tcPr>
          <w:p w:rsidR="007C6231" w:rsidRPr="003F52A5" w:rsidRDefault="007C6231" w:rsidP="00314F8E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</w:rPr>
              <w:t>указывается название дополнительной профессиональной программы</w:t>
            </w:r>
          </w:p>
        </w:tc>
        <w:tc>
          <w:tcPr>
            <w:tcW w:w="836" w:type="pct"/>
            <w:vMerge w:val="restart"/>
            <w:vAlign w:val="center"/>
          </w:tcPr>
          <w:p w:rsidR="007C6231" w:rsidRPr="003F52A5" w:rsidRDefault="007C6231" w:rsidP="00D45301">
            <w:pPr>
              <w:spacing w:line="276" w:lineRule="auto"/>
              <w:ind w:firstLine="0"/>
              <w:jc w:val="center"/>
              <w:rPr>
                <w:i/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</w:rPr>
              <w:t>указывается наименование организации, осуществляющей образовательную деятельность, реализовавшей дополнительную профессиональную программу</w:t>
            </w:r>
          </w:p>
        </w:tc>
        <w:tc>
          <w:tcPr>
            <w:tcW w:w="2843" w:type="pct"/>
            <w:gridSpan w:val="4"/>
            <w:vAlign w:val="center"/>
          </w:tcPr>
          <w:p w:rsidR="007C6231" w:rsidRPr="003F52A5" w:rsidRDefault="007C6231" w:rsidP="0008114B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Итоговая оценка качества: ____ из 5 баллов</w:t>
            </w:r>
          </w:p>
          <w:p w:rsidR="007C6231" w:rsidRPr="003F52A5" w:rsidRDefault="007C6231" w:rsidP="0008114B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(количество слушателей, прошедших анкетирование: ___ чел.)</w:t>
            </w:r>
          </w:p>
        </w:tc>
      </w:tr>
      <w:tr w:rsidR="00064B8F" w:rsidRPr="003F52A5" w:rsidTr="00064B8F">
        <w:trPr>
          <w:trHeight w:val="340"/>
        </w:trPr>
        <w:tc>
          <w:tcPr>
            <w:tcW w:w="486" w:type="pct"/>
            <w:vMerge/>
          </w:tcPr>
          <w:p w:rsidR="00064B8F" w:rsidRPr="003F52A5" w:rsidRDefault="00064B8F" w:rsidP="00314F8E">
            <w:pPr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:rsidR="00064B8F" w:rsidRPr="003F52A5" w:rsidRDefault="00064B8F" w:rsidP="00314F8E">
            <w:pPr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pct"/>
            <w:vMerge/>
          </w:tcPr>
          <w:p w:rsidR="00064B8F" w:rsidRPr="003F52A5" w:rsidRDefault="00064B8F" w:rsidP="00314F8E">
            <w:pPr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:rsidR="00064B8F" w:rsidRPr="003F52A5" w:rsidRDefault="00064B8F" w:rsidP="00D4530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Оценка по критерию «Содержание и методическое обеспечение»</w:t>
            </w:r>
          </w:p>
        </w:tc>
        <w:tc>
          <w:tcPr>
            <w:tcW w:w="711" w:type="pct"/>
            <w:vAlign w:val="center"/>
          </w:tcPr>
          <w:p w:rsidR="00064B8F" w:rsidRPr="003F52A5" w:rsidRDefault="00064B8F" w:rsidP="00D4530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Оценка по критерию «Преподавание и экспертная поддержка»</w:t>
            </w:r>
          </w:p>
        </w:tc>
        <w:tc>
          <w:tcPr>
            <w:tcW w:w="657" w:type="pct"/>
            <w:vAlign w:val="center"/>
          </w:tcPr>
          <w:p w:rsidR="00064B8F" w:rsidRPr="003F52A5" w:rsidRDefault="00064B8F" w:rsidP="00D4530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Оценка по критерию «Организация учебного процесса»</w:t>
            </w:r>
          </w:p>
        </w:tc>
        <w:tc>
          <w:tcPr>
            <w:tcW w:w="764" w:type="pct"/>
            <w:vAlign w:val="center"/>
          </w:tcPr>
          <w:p w:rsidR="00064B8F" w:rsidRPr="003F52A5" w:rsidRDefault="00064B8F" w:rsidP="000E552D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Оценка непосредственных руководителей</w:t>
            </w:r>
          </w:p>
        </w:tc>
      </w:tr>
      <w:tr w:rsidR="00CD10B8" w:rsidRPr="003F52A5" w:rsidTr="00064B8F">
        <w:trPr>
          <w:trHeight w:val="340"/>
        </w:trPr>
        <w:tc>
          <w:tcPr>
            <w:tcW w:w="486" w:type="pct"/>
            <w:vMerge/>
          </w:tcPr>
          <w:p w:rsidR="00CD10B8" w:rsidRPr="003F52A5" w:rsidRDefault="00CD10B8" w:rsidP="00314F8E">
            <w:pPr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:rsidR="00CD10B8" w:rsidRPr="003F52A5" w:rsidRDefault="00CD10B8" w:rsidP="00314F8E">
            <w:pPr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pct"/>
            <w:vMerge/>
          </w:tcPr>
          <w:p w:rsidR="00CD10B8" w:rsidRPr="003F52A5" w:rsidRDefault="00CD10B8" w:rsidP="00314F8E">
            <w:pPr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:rsidR="00CD10B8" w:rsidRPr="003F52A5" w:rsidRDefault="00CD10B8" w:rsidP="00314F8E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 из 5 баллов</w:t>
            </w:r>
          </w:p>
        </w:tc>
        <w:tc>
          <w:tcPr>
            <w:tcW w:w="711" w:type="pct"/>
            <w:vAlign w:val="center"/>
          </w:tcPr>
          <w:p w:rsidR="00CD10B8" w:rsidRPr="003F52A5" w:rsidRDefault="00CD10B8" w:rsidP="00314F8E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 из 5 баллов</w:t>
            </w:r>
          </w:p>
        </w:tc>
        <w:tc>
          <w:tcPr>
            <w:tcW w:w="657" w:type="pct"/>
            <w:vAlign w:val="center"/>
          </w:tcPr>
          <w:p w:rsidR="00CD10B8" w:rsidRPr="003F52A5" w:rsidRDefault="00CD10B8" w:rsidP="00314F8E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 из 5 баллов</w:t>
            </w:r>
          </w:p>
        </w:tc>
        <w:tc>
          <w:tcPr>
            <w:tcW w:w="764" w:type="pct"/>
            <w:vAlign w:val="center"/>
          </w:tcPr>
          <w:p w:rsidR="00CD10B8" w:rsidRPr="003F52A5" w:rsidRDefault="00CD10B8" w:rsidP="00314F8E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52A5">
              <w:rPr>
                <w:sz w:val="16"/>
                <w:szCs w:val="16"/>
              </w:rPr>
              <w:t>__ из 5 баллов</w:t>
            </w:r>
          </w:p>
        </w:tc>
      </w:tr>
    </w:tbl>
    <w:p w:rsidR="006C227E" w:rsidRPr="003F52A5" w:rsidRDefault="006C227E" w:rsidP="006C227E">
      <w:pPr>
        <w:spacing w:line="276" w:lineRule="auto"/>
        <w:jc w:val="both"/>
      </w:pPr>
    </w:p>
    <w:p w:rsidR="009C1034" w:rsidRPr="003F52A5" w:rsidRDefault="009C1034" w:rsidP="00D83CA7">
      <w:pPr>
        <w:spacing w:line="276" w:lineRule="auto"/>
        <w:jc w:val="both"/>
      </w:pPr>
      <w:r w:rsidRPr="003F52A5">
        <w:t>Рейтинг формируется по убыванию значений итоговой оценки качества по каждой дополнительной профессиональной программе.</w:t>
      </w:r>
    </w:p>
    <w:p w:rsidR="00064B8F" w:rsidRPr="003F52A5" w:rsidRDefault="00064B8F" w:rsidP="00D83CA7">
      <w:pPr>
        <w:spacing w:line="276" w:lineRule="auto"/>
        <w:jc w:val="both"/>
      </w:pPr>
    </w:p>
    <w:p w:rsidR="00381005" w:rsidRPr="003F52A5" w:rsidRDefault="00CF7AEF" w:rsidP="00CD10B8">
      <w:pPr>
        <w:spacing w:line="276" w:lineRule="auto"/>
        <w:jc w:val="both"/>
      </w:pPr>
      <w:r w:rsidRPr="003F52A5">
        <w:lastRenderedPageBreak/>
        <w:t xml:space="preserve">4. </w:t>
      </w:r>
      <w:proofErr w:type="gramStart"/>
      <w:r w:rsidR="00A95A06" w:rsidRPr="003F52A5">
        <w:t>Д</w:t>
      </w:r>
      <w:r w:rsidR="005708B4" w:rsidRPr="003F52A5">
        <w:t>ля дальнейшего размещения в открытом доступе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A95A06" w:rsidRPr="003F52A5">
        <w:t xml:space="preserve"> </w:t>
      </w:r>
      <w:r w:rsidR="004B0478" w:rsidRPr="003F52A5">
        <w:t>федеральный орган исполнительной власти, на который Правительством Российской Федерации возложена функция по контролю качества мероприятий по профессиональному развитию,</w:t>
      </w:r>
      <w:r w:rsidR="004B0478">
        <w:t xml:space="preserve"> </w:t>
      </w:r>
      <w:r w:rsidR="00A95A06" w:rsidRPr="003F52A5">
        <w:t xml:space="preserve">представляет информацию об оценке качества </w:t>
      </w:r>
      <w:r w:rsidR="00592F76">
        <w:t>П</w:t>
      </w:r>
      <w:r w:rsidR="00A95A06" w:rsidRPr="003F52A5">
        <w:t>рограмм для гражданских служащих в Аппарат Правительства Российской Федерации</w:t>
      </w:r>
      <w:r w:rsidR="005708B4" w:rsidRPr="003F52A5">
        <w:t>.</w:t>
      </w:r>
      <w:proofErr w:type="gramEnd"/>
    </w:p>
    <w:p w:rsidR="00755122" w:rsidRPr="003F52A5" w:rsidRDefault="00755122" w:rsidP="00485253">
      <w:pPr>
        <w:jc w:val="both"/>
      </w:pPr>
    </w:p>
    <w:p w:rsidR="00C13D78" w:rsidRPr="00571368" w:rsidRDefault="00E82EB9" w:rsidP="00571368">
      <w:pPr>
        <w:pStyle w:val="1"/>
        <w:numPr>
          <w:ilvl w:val="0"/>
          <w:numId w:val="0"/>
        </w:numPr>
        <w:spacing w:before="0" w:after="0"/>
        <w:ind w:left="714"/>
        <w:jc w:val="right"/>
        <w:rPr>
          <w:sz w:val="20"/>
          <w:szCs w:val="20"/>
        </w:rPr>
      </w:pPr>
      <w:bookmarkStart w:id="3" w:name="_Toc532227701"/>
      <w:r w:rsidRPr="00571368">
        <w:rPr>
          <w:sz w:val="20"/>
          <w:szCs w:val="20"/>
        </w:rPr>
        <w:lastRenderedPageBreak/>
        <w:t>Приложение № 1</w:t>
      </w:r>
      <w:bookmarkEnd w:id="3"/>
    </w:p>
    <w:p w:rsidR="00C13D78" w:rsidRPr="003F52A5" w:rsidRDefault="00C13D78" w:rsidP="00485253">
      <w:pPr>
        <w:ind w:firstLine="0"/>
        <w:rPr>
          <w:i/>
          <w:sz w:val="16"/>
          <w:szCs w:val="16"/>
        </w:rPr>
      </w:pPr>
    </w:p>
    <w:p w:rsidR="001C253F" w:rsidRPr="003F52A5" w:rsidRDefault="001C253F" w:rsidP="00485253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АНКЕТА</w:t>
      </w:r>
    </w:p>
    <w:p w:rsidR="00C13D78" w:rsidRPr="003F52A5" w:rsidRDefault="00C13D78" w:rsidP="00485253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федерального государственного гражданского служащего,</w:t>
      </w:r>
    </w:p>
    <w:p w:rsidR="00C13D78" w:rsidRPr="003F52A5" w:rsidRDefault="00C13D78" w:rsidP="00485253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прошедшего обучение по дополнительной профессиональной программе</w:t>
      </w:r>
    </w:p>
    <w:p w:rsidR="00C13D78" w:rsidRPr="003F52A5" w:rsidRDefault="00C13D78" w:rsidP="00485253">
      <w:pPr>
        <w:ind w:firstLine="0"/>
        <w:rPr>
          <w:i/>
          <w:sz w:val="20"/>
          <w:szCs w:val="20"/>
        </w:rPr>
      </w:pPr>
    </w:p>
    <w:p w:rsidR="00C13D78" w:rsidRPr="003F52A5" w:rsidRDefault="00C13D78" w:rsidP="00485253">
      <w:pPr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На</w:t>
      </w:r>
      <w:r w:rsidR="003951FE" w:rsidRPr="003F52A5">
        <w:rPr>
          <w:b/>
          <w:sz w:val="20"/>
          <w:szCs w:val="20"/>
        </w:rPr>
        <w:t>звание</w:t>
      </w:r>
      <w:r w:rsidRPr="003F52A5">
        <w:rPr>
          <w:b/>
          <w:sz w:val="20"/>
          <w:szCs w:val="20"/>
        </w:rPr>
        <w:t xml:space="preserve"> освоенной дополнительной профессиональной программы:</w:t>
      </w:r>
    </w:p>
    <w:p w:rsidR="005F0FDE" w:rsidRPr="003F52A5" w:rsidRDefault="005F0FDE" w:rsidP="005F0FDE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</w:t>
      </w:r>
      <w:r w:rsidR="00F6228E" w:rsidRPr="003F52A5">
        <w:rPr>
          <w:b/>
          <w:sz w:val="20"/>
          <w:szCs w:val="20"/>
        </w:rPr>
        <w:t>________________</w:t>
      </w:r>
      <w:r w:rsidRPr="003F52A5">
        <w:rPr>
          <w:b/>
          <w:sz w:val="20"/>
          <w:szCs w:val="20"/>
        </w:rPr>
        <w:t>______________________</w:t>
      </w:r>
    </w:p>
    <w:p w:rsidR="00F6228E" w:rsidRPr="003F52A5" w:rsidRDefault="00F6228E" w:rsidP="00F6228E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C13D78" w:rsidRPr="003F52A5" w:rsidRDefault="00C13D78" w:rsidP="00485253">
      <w:pPr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Наименование организации, осуществляющей образовательную деятельность, реализовавшей дополнительную профессиональную программу:</w:t>
      </w:r>
    </w:p>
    <w:p w:rsidR="00F6228E" w:rsidRPr="003F52A5" w:rsidRDefault="00F6228E" w:rsidP="00F6228E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F6228E" w:rsidRPr="003F52A5" w:rsidRDefault="00F6228E" w:rsidP="00F6228E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C13D78" w:rsidRPr="003F52A5" w:rsidRDefault="00C13D78" w:rsidP="00485253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Период реализации дополнительной профессиональной программы:</w:t>
      </w:r>
    </w:p>
    <w:p w:rsidR="00F6228E" w:rsidRPr="003F52A5" w:rsidRDefault="00F6228E" w:rsidP="00F6228E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224FDC" w:rsidRPr="003F52A5" w:rsidRDefault="00224FDC" w:rsidP="00485253">
      <w:pPr>
        <w:spacing w:before="120"/>
        <w:ind w:firstLine="0"/>
        <w:jc w:val="both"/>
        <w:rPr>
          <w:i/>
          <w:sz w:val="20"/>
          <w:szCs w:val="20"/>
        </w:rPr>
      </w:pPr>
      <w:r w:rsidRPr="003F52A5">
        <w:rPr>
          <w:i/>
          <w:sz w:val="20"/>
          <w:szCs w:val="20"/>
        </w:rPr>
        <w:t xml:space="preserve">Оцените, пожалуйста, качество дополнительной профессиональной программы </w:t>
      </w:r>
      <w:r w:rsidR="00F812AA" w:rsidRPr="003F52A5">
        <w:rPr>
          <w:i/>
          <w:sz w:val="20"/>
          <w:szCs w:val="20"/>
        </w:rPr>
        <w:t>по</w:t>
      </w:r>
      <w:r w:rsidRPr="003F52A5">
        <w:rPr>
          <w:i/>
          <w:sz w:val="20"/>
          <w:szCs w:val="20"/>
        </w:rPr>
        <w:t xml:space="preserve"> </w:t>
      </w:r>
      <w:r w:rsidR="00F812AA" w:rsidRPr="003F52A5">
        <w:rPr>
          <w:i/>
          <w:sz w:val="20"/>
          <w:szCs w:val="20"/>
        </w:rPr>
        <w:t>указа</w:t>
      </w:r>
      <w:r w:rsidRPr="003F52A5">
        <w:rPr>
          <w:i/>
          <w:sz w:val="20"/>
          <w:szCs w:val="20"/>
        </w:rPr>
        <w:t xml:space="preserve">нным в таблице </w:t>
      </w:r>
      <w:r w:rsidR="00964018" w:rsidRPr="003F52A5">
        <w:rPr>
          <w:i/>
          <w:sz w:val="20"/>
          <w:szCs w:val="20"/>
        </w:rPr>
        <w:t>параметрам</w:t>
      </w:r>
      <w:r w:rsidRPr="003F52A5">
        <w:rPr>
          <w:i/>
          <w:sz w:val="20"/>
          <w:szCs w:val="20"/>
        </w:rPr>
        <w:t xml:space="preserve"> по пятибалльной шкале (обведите ответ, соответствующий Вашему мнению,</w:t>
      </w:r>
      <w:r w:rsidR="00F6228E" w:rsidRPr="003F52A5">
        <w:rPr>
          <w:i/>
          <w:sz w:val="20"/>
          <w:szCs w:val="20"/>
        </w:rPr>
        <w:t xml:space="preserve">                             </w:t>
      </w:r>
      <w:r w:rsidRPr="003F52A5">
        <w:rPr>
          <w:i/>
          <w:sz w:val="20"/>
          <w:szCs w:val="20"/>
        </w:rPr>
        <w:t xml:space="preserve"> где 1 – неудовлетворительно, 5 – отлично):</w:t>
      </w:r>
    </w:p>
    <w:p w:rsidR="00224FDC" w:rsidRPr="003F52A5" w:rsidRDefault="00224FDC" w:rsidP="00485253">
      <w:pPr>
        <w:ind w:firstLine="0"/>
        <w:jc w:val="both"/>
        <w:rPr>
          <w:i/>
          <w:sz w:val="16"/>
          <w:szCs w:val="16"/>
        </w:rPr>
      </w:pPr>
    </w:p>
    <w:tbl>
      <w:tblPr>
        <w:tblStyle w:val="ab"/>
        <w:tblW w:w="4945" w:type="pct"/>
        <w:tblInd w:w="108" w:type="dxa"/>
        <w:tblLook w:val="04A0"/>
      </w:tblPr>
      <w:tblGrid>
        <w:gridCol w:w="427"/>
        <w:gridCol w:w="6377"/>
        <w:gridCol w:w="2941"/>
      </w:tblGrid>
      <w:tr w:rsidR="00773238" w:rsidRPr="003F52A5" w:rsidTr="00F6228E">
        <w:trPr>
          <w:trHeight w:val="340"/>
        </w:trPr>
        <w:tc>
          <w:tcPr>
            <w:tcW w:w="5000" w:type="pct"/>
            <w:gridSpan w:val="3"/>
            <w:vAlign w:val="center"/>
          </w:tcPr>
          <w:p w:rsidR="00773238" w:rsidRPr="003F52A5" w:rsidRDefault="001C253F" w:rsidP="00F6228E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52A5">
              <w:rPr>
                <w:b/>
                <w:i/>
                <w:sz w:val="20"/>
                <w:szCs w:val="20"/>
              </w:rPr>
              <w:t>Содержание и методическое обеспечение</w:t>
            </w:r>
          </w:p>
        </w:tc>
      </w:tr>
      <w:tr w:rsidR="00773238" w:rsidRPr="003F52A5" w:rsidTr="00F6228E">
        <w:trPr>
          <w:trHeight w:val="340"/>
        </w:trPr>
        <w:tc>
          <w:tcPr>
            <w:tcW w:w="21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a</w:t>
            </w:r>
            <w:r w:rsidRPr="003F52A5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272" w:type="pct"/>
            <w:vAlign w:val="center"/>
          </w:tcPr>
          <w:p w:rsidR="00773238" w:rsidRPr="003F52A5" w:rsidRDefault="00773238" w:rsidP="00F6228E">
            <w:pPr>
              <w:ind w:firstLine="0"/>
              <w:jc w:val="both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Содержательное наполнение разделов дополнительной профессиональной программы</w:t>
            </w:r>
          </w:p>
        </w:tc>
        <w:tc>
          <w:tcPr>
            <w:tcW w:w="150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1        2        3        4        5</w:t>
            </w:r>
          </w:p>
        </w:tc>
      </w:tr>
      <w:tr w:rsidR="00773238" w:rsidRPr="003F52A5" w:rsidTr="00F6228E">
        <w:trPr>
          <w:trHeight w:val="340"/>
        </w:trPr>
        <w:tc>
          <w:tcPr>
            <w:tcW w:w="21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a</w:t>
            </w:r>
            <w:r w:rsidRPr="003F52A5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72" w:type="pct"/>
            <w:vAlign w:val="center"/>
          </w:tcPr>
          <w:p w:rsidR="00773238" w:rsidRPr="003F52A5" w:rsidRDefault="00345C17" w:rsidP="00F6228E">
            <w:pPr>
              <w:ind w:firstLine="0"/>
              <w:jc w:val="both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Обеспеченность актуальными</w:t>
            </w:r>
            <w:r w:rsidR="00773238" w:rsidRPr="003F52A5">
              <w:rPr>
                <w:sz w:val="20"/>
                <w:szCs w:val="20"/>
              </w:rPr>
              <w:t xml:space="preserve"> учебно-методически</w:t>
            </w:r>
            <w:r w:rsidRPr="003F52A5">
              <w:rPr>
                <w:sz w:val="20"/>
                <w:szCs w:val="20"/>
              </w:rPr>
              <w:t>ми</w:t>
            </w:r>
            <w:r w:rsidR="00773238" w:rsidRPr="003F52A5">
              <w:rPr>
                <w:sz w:val="20"/>
                <w:szCs w:val="20"/>
              </w:rPr>
              <w:t xml:space="preserve"> материал</w:t>
            </w:r>
            <w:r w:rsidRPr="003F52A5">
              <w:rPr>
                <w:sz w:val="20"/>
                <w:szCs w:val="20"/>
              </w:rPr>
              <w:t>ами по тематике обучения</w:t>
            </w:r>
          </w:p>
        </w:tc>
        <w:tc>
          <w:tcPr>
            <w:tcW w:w="150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1        2        3        4        5</w:t>
            </w:r>
          </w:p>
        </w:tc>
      </w:tr>
      <w:tr w:rsidR="00773238" w:rsidRPr="003F52A5" w:rsidTr="00F6228E">
        <w:trPr>
          <w:trHeight w:val="340"/>
        </w:trPr>
        <w:tc>
          <w:tcPr>
            <w:tcW w:w="21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</w:rPr>
              <w:t>a</w:t>
            </w:r>
            <w:r w:rsidRPr="003F52A5"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72" w:type="pct"/>
            <w:vAlign w:val="center"/>
          </w:tcPr>
          <w:p w:rsidR="00773238" w:rsidRPr="003F52A5" w:rsidRDefault="00773238" w:rsidP="00F6228E">
            <w:pPr>
              <w:ind w:firstLine="0"/>
              <w:jc w:val="both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Практическая значимость дополнительной профессиональной программы</w:t>
            </w:r>
            <w:r w:rsidR="00172C12" w:rsidRPr="003F52A5">
              <w:rPr>
                <w:sz w:val="20"/>
                <w:szCs w:val="20"/>
              </w:rPr>
              <w:t xml:space="preserve"> </w:t>
            </w:r>
            <w:r w:rsidRPr="003F52A5">
              <w:rPr>
                <w:sz w:val="20"/>
                <w:szCs w:val="20"/>
              </w:rPr>
              <w:t>(применимость полученных знаний, умений и навыков в профессиональной служебной деятельности)</w:t>
            </w:r>
          </w:p>
        </w:tc>
        <w:tc>
          <w:tcPr>
            <w:tcW w:w="150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1        2        3        4        5</w:t>
            </w:r>
          </w:p>
        </w:tc>
      </w:tr>
      <w:tr w:rsidR="00773238" w:rsidRPr="003F52A5" w:rsidTr="00F6228E">
        <w:trPr>
          <w:trHeight w:val="340"/>
        </w:trPr>
        <w:tc>
          <w:tcPr>
            <w:tcW w:w="5000" w:type="pct"/>
            <w:gridSpan w:val="3"/>
            <w:vAlign w:val="center"/>
          </w:tcPr>
          <w:p w:rsidR="00773238" w:rsidRPr="003F52A5" w:rsidRDefault="00CD10B8" w:rsidP="00F6228E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52A5">
              <w:rPr>
                <w:b/>
                <w:i/>
                <w:sz w:val="20"/>
                <w:szCs w:val="20"/>
              </w:rPr>
              <w:t>Преподавание и экспертная поддержка</w:t>
            </w:r>
          </w:p>
        </w:tc>
      </w:tr>
      <w:tr w:rsidR="00773238" w:rsidRPr="003F52A5" w:rsidTr="00F6228E">
        <w:trPr>
          <w:trHeight w:val="340"/>
        </w:trPr>
        <w:tc>
          <w:tcPr>
            <w:tcW w:w="21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  <w:lang w:val="en-US"/>
              </w:rPr>
              <w:t>b</w:t>
            </w:r>
            <w:r w:rsidRPr="003F52A5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272" w:type="pct"/>
            <w:vAlign w:val="center"/>
          </w:tcPr>
          <w:p w:rsidR="00773238" w:rsidRPr="003F52A5" w:rsidRDefault="00773238" w:rsidP="00AE25F7">
            <w:pPr>
              <w:ind w:firstLine="0"/>
              <w:jc w:val="both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Квалификация профессорско-преподавательского состава и экспертов</w:t>
            </w:r>
          </w:p>
        </w:tc>
        <w:tc>
          <w:tcPr>
            <w:tcW w:w="150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1        2        3        4        5</w:t>
            </w:r>
          </w:p>
        </w:tc>
      </w:tr>
      <w:tr w:rsidR="00773238" w:rsidRPr="003F52A5" w:rsidTr="00F6228E">
        <w:trPr>
          <w:trHeight w:val="340"/>
        </w:trPr>
        <w:tc>
          <w:tcPr>
            <w:tcW w:w="21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  <w:lang w:val="en-US"/>
              </w:rPr>
              <w:t>b</w:t>
            </w:r>
            <w:r w:rsidRPr="003F52A5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72" w:type="pct"/>
            <w:vAlign w:val="center"/>
          </w:tcPr>
          <w:p w:rsidR="00773238" w:rsidRPr="003F52A5" w:rsidRDefault="006E690B" w:rsidP="00F6228E">
            <w:pPr>
              <w:ind w:firstLine="0"/>
              <w:jc w:val="both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П</w:t>
            </w:r>
            <w:r w:rsidR="00773238" w:rsidRPr="003F52A5">
              <w:rPr>
                <w:sz w:val="20"/>
                <w:szCs w:val="20"/>
              </w:rPr>
              <w:t>остроение образовательного процесса</w:t>
            </w:r>
          </w:p>
          <w:p w:rsidR="00773238" w:rsidRPr="003F52A5" w:rsidRDefault="00773238" w:rsidP="00F6228E">
            <w:pPr>
              <w:ind w:firstLine="0"/>
              <w:jc w:val="both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(соотношение часов лекционных и практических занятий, использование различных форм занятий (тренинги, круглые столы и пр.) и другое)</w:t>
            </w:r>
          </w:p>
        </w:tc>
        <w:tc>
          <w:tcPr>
            <w:tcW w:w="150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1        2        3        4        5</w:t>
            </w:r>
          </w:p>
        </w:tc>
      </w:tr>
      <w:tr w:rsidR="00773238" w:rsidRPr="003F52A5" w:rsidTr="00F6228E">
        <w:trPr>
          <w:trHeight w:val="340"/>
        </w:trPr>
        <w:tc>
          <w:tcPr>
            <w:tcW w:w="21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  <w:lang w:val="en-US"/>
              </w:rPr>
              <w:t>b</w:t>
            </w:r>
            <w:r w:rsidRPr="003F52A5"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72" w:type="pct"/>
            <w:vAlign w:val="center"/>
          </w:tcPr>
          <w:p w:rsidR="00773238" w:rsidRPr="003F52A5" w:rsidRDefault="00773238" w:rsidP="00F6228E">
            <w:pPr>
              <w:ind w:firstLine="0"/>
              <w:jc w:val="both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Взаимодействие преподавателей со слушателями (консультации, ответы на вопросы и другое)</w:t>
            </w:r>
          </w:p>
        </w:tc>
        <w:tc>
          <w:tcPr>
            <w:tcW w:w="150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1        2        3        4        5</w:t>
            </w:r>
          </w:p>
        </w:tc>
      </w:tr>
      <w:tr w:rsidR="00773238" w:rsidRPr="003F52A5" w:rsidTr="00F6228E">
        <w:trPr>
          <w:trHeight w:val="340"/>
        </w:trPr>
        <w:tc>
          <w:tcPr>
            <w:tcW w:w="5000" w:type="pct"/>
            <w:gridSpan w:val="3"/>
            <w:vAlign w:val="center"/>
          </w:tcPr>
          <w:p w:rsidR="00773238" w:rsidRPr="003F52A5" w:rsidRDefault="00CD10B8" w:rsidP="00F6228E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52A5">
              <w:rPr>
                <w:b/>
                <w:i/>
                <w:sz w:val="20"/>
                <w:szCs w:val="20"/>
              </w:rPr>
              <w:t>Организация учебного процесса</w:t>
            </w:r>
          </w:p>
        </w:tc>
      </w:tr>
      <w:tr w:rsidR="00773238" w:rsidRPr="003F52A5" w:rsidTr="00F6228E">
        <w:trPr>
          <w:trHeight w:val="340"/>
        </w:trPr>
        <w:tc>
          <w:tcPr>
            <w:tcW w:w="21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  <w:lang w:val="en-US"/>
              </w:rPr>
              <w:t>c</w:t>
            </w:r>
            <w:r w:rsidRPr="003F52A5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272" w:type="pct"/>
            <w:vAlign w:val="center"/>
          </w:tcPr>
          <w:p w:rsidR="00773238" w:rsidRPr="003F52A5" w:rsidRDefault="00773238" w:rsidP="001C253F">
            <w:pPr>
              <w:ind w:firstLine="0"/>
              <w:jc w:val="both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Материально-техническое обеспечение и оснащенность образовательного процесса</w:t>
            </w:r>
            <w:r w:rsidR="001C253F" w:rsidRPr="003F52A5">
              <w:rPr>
                <w:sz w:val="20"/>
                <w:szCs w:val="20"/>
              </w:rPr>
              <w:t xml:space="preserve"> </w:t>
            </w:r>
            <w:r w:rsidRPr="003F52A5">
              <w:rPr>
                <w:sz w:val="20"/>
                <w:szCs w:val="20"/>
              </w:rPr>
              <w:t xml:space="preserve">(аудиторный фонд, оснащенность современными техническими средствами, доступ к информационным системам и другое) </w:t>
            </w:r>
          </w:p>
        </w:tc>
        <w:tc>
          <w:tcPr>
            <w:tcW w:w="150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1        2        3        4        5</w:t>
            </w:r>
          </w:p>
        </w:tc>
      </w:tr>
      <w:tr w:rsidR="00773238" w:rsidRPr="003F52A5" w:rsidTr="00F6228E">
        <w:trPr>
          <w:trHeight w:val="340"/>
        </w:trPr>
        <w:tc>
          <w:tcPr>
            <w:tcW w:w="21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  <w:lang w:val="en-US"/>
              </w:rPr>
              <w:t>c</w:t>
            </w:r>
            <w:r w:rsidRPr="003F52A5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72" w:type="pct"/>
            <w:vAlign w:val="center"/>
          </w:tcPr>
          <w:p w:rsidR="00773238" w:rsidRPr="003F52A5" w:rsidRDefault="00773238" w:rsidP="00F6228E">
            <w:pPr>
              <w:ind w:firstLine="0"/>
              <w:jc w:val="both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График проведения обучения</w:t>
            </w:r>
          </w:p>
        </w:tc>
        <w:tc>
          <w:tcPr>
            <w:tcW w:w="150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1        2        3        4        5</w:t>
            </w:r>
          </w:p>
        </w:tc>
      </w:tr>
      <w:tr w:rsidR="00773238" w:rsidRPr="003F52A5" w:rsidTr="00F6228E">
        <w:trPr>
          <w:trHeight w:val="340"/>
        </w:trPr>
        <w:tc>
          <w:tcPr>
            <w:tcW w:w="21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i/>
                <w:sz w:val="20"/>
                <w:szCs w:val="20"/>
                <w:lang w:val="en-US"/>
              </w:rPr>
              <w:t>c</w:t>
            </w:r>
            <w:r w:rsidRPr="003F52A5"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72" w:type="pct"/>
            <w:vAlign w:val="center"/>
          </w:tcPr>
          <w:p w:rsidR="00345C17" w:rsidRPr="003F52A5" w:rsidRDefault="00773238" w:rsidP="005D411D">
            <w:pPr>
              <w:ind w:firstLine="0"/>
              <w:jc w:val="both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Координация образовательного процесса со стороны организации, осуществляющей образовательную деятельность</w:t>
            </w:r>
            <w:r w:rsidR="001C253F" w:rsidRPr="003F52A5">
              <w:rPr>
                <w:sz w:val="20"/>
                <w:szCs w:val="20"/>
              </w:rPr>
              <w:t xml:space="preserve"> </w:t>
            </w:r>
            <w:r w:rsidR="00345C17" w:rsidRPr="003F52A5">
              <w:rPr>
                <w:sz w:val="20"/>
                <w:szCs w:val="20"/>
              </w:rPr>
              <w:t xml:space="preserve">(своевременное информирование о расписании занятий, оперативное решение организационных вопросов, наличие </w:t>
            </w:r>
            <w:r w:rsidR="00901FB3" w:rsidRPr="003F52A5">
              <w:rPr>
                <w:sz w:val="20"/>
                <w:szCs w:val="20"/>
              </w:rPr>
              <w:t>куратора</w:t>
            </w:r>
            <w:r w:rsidR="005F0FDE" w:rsidRPr="003F52A5">
              <w:rPr>
                <w:sz w:val="20"/>
                <w:szCs w:val="20"/>
              </w:rPr>
              <w:t xml:space="preserve"> и другое</w:t>
            </w:r>
            <w:r w:rsidR="00345C17" w:rsidRPr="003F52A5">
              <w:rPr>
                <w:sz w:val="20"/>
                <w:szCs w:val="20"/>
              </w:rPr>
              <w:t>)</w:t>
            </w:r>
          </w:p>
        </w:tc>
        <w:tc>
          <w:tcPr>
            <w:tcW w:w="1509" w:type="pct"/>
            <w:vAlign w:val="center"/>
          </w:tcPr>
          <w:p w:rsidR="00773238" w:rsidRPr="003F52A5" w:rsidRDefault="00773238" w:rsidP="00F622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1        2        3        4        5</w:t>
            </w:r>
          </w:p>
        </w:tc>
      </w:tr>
    </w:tbl>
    <w:p w:rsidR="00172C12" w:rsidRPr="003F52A5" w:rsidRDefault="00172C12" w:rsidP="00485253">
      <w:pPr>
        <w:ind w:firstLine="0"/>
        <w:jc w:val="both"/>
        <w:rPr>
          <w:b/>
          <w:sz w:val="16"/>
          <w:szCs w:val="16"/>
        </w:rPr>
      </w:pPr>
    </w:p>
    <w:p w:rsidR="00C61187" w:rsidRPr="003F52A5" w:rsidRDefault="00C61187" w:rsidP="00485253">
      <w:pPr>
        <w:ind w:firstLine="0"/>
        <w:jc w:val="both"/>
        <w:rPr>
          <w:b/>
          <w:sz w:val="20"/>
          <w:szCs w:val="20"/>
        </w:rPr>
      </w:pPr>
      <w:proofErr w:type="gramStart"/>
      <w:r w:rsidRPr="003F52A5">
        <w:rPr>
          <w:b/>
          <w:sz w:val="20"/>
          <w:szCs w:val="20"/>
        </w:rPr>
        <w:t>Комментарии, замечания</w:t>
      </w:r>
      <w:proofErr w:type="gramEnd"/>
      <w:r w:rsidRPr="003F52A5">
        <w:rPr>
          <w:b/>
          <w:sz w:val="20"/>
          <w:szCs w:val="20"/>
        </w:rPr>
        <w:t xml:space="preserve"> и/или предложения:</w:t>
      </w:r>
    </w:p>
    <w:p w:rsidR="00C61187" w:rsidRPr="003F52A5" w:rsidRDefault="00C61187" w:rsidP="00485253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</w:t>
      </w:r>
      <w:r w:rsidR="00F6228E" w:rsidRPr="003F52A5">
        <w:rPr>
          <w:b/>
          <w:sz w:val="20"/>
          <w:szCs w:val="20"/>
        </w:rPr>
        <w:t>________________</w:t>
      </w:r>
      <w:r w:rsidRPr="003F52A5">
        <w:rPr>
          <w:b/>
          <w:sz w:val="20"/>
          <w:szCs w:val="20"/>
        </w:rPr>
        <w:t>______________________________________________________________________</w:t>
      </w:r>
    </w:p>
    <w:p w:rsidR="00F6228E" w:rsidRPr="003F52A5" w:rsidRDefault="00F6228E" w:rsidP="00F6228E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F6228E" w:rsidRPr="003F52A5" w:rsidRDefault="00F6228E" w:rsidP="00F6228E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F6228E" w:rsidRPr="003F52A5" w:rsidRDefault="00F6228E" w:rsidP="00F6228E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F6228E" w:rsidRPr="003F52A5" w:rsidRDefault="00F6228E" w:rsidP="00F6228E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AE25F7" w:rsidRPr="003F52A5" w:rsidRDefault="00AE25F7" w:rsidP="00AE25F7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F6228E" w:rsidRPr="003F52A5" w:rsidRDefault="00F6228E" w:rsidP="00F6228E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224FDC" w:rsidRPr="003F52A5" w:rsidRDefault="00224FDC" w:rsidP="00485253">
      <w:pPr>
        <w:ind w:firstLine="0"/>
        <w:jc w:val="both"/>
        <w:rPr>
          <w:b/>
          <w:sz w:val="16"/>
          <w:szCs w:val="16"/>
        </w:rPr>
      </w:pPr>
    </w:p>
    <w:p w:rsidR="00C61187" w:rsidRPr="003F52A5" w:rsidRDefault="00C61187" w:rsidP="00485253">
      <w:pPr>
        <w:ind w:firstLine="0"/>
        <w:jc w:val="both"/>
        <w:rPr>
          <w:i/>
          <w:sz w:val="20"/>
          <w:szCs w:val="20"/>
        </w:rPr>
      </w:pPr>
      <w:r w:rsidRPr="003F52A5">
        <w:rPr>
          <w:i/>
          <w:sz w:val="20"/>
          <w:szCs w:val="20"/>
        </w:rPr>
        <w:t xml:space="preserve">Должность                </w:t>
      </w:r>
      <w:r w:rsidR="0089478B" w:rsidRPr="003F52A5">
        <w:rPr>
          <w:i/>
          <w:sz w:val="20"/>
          <w:szCs w:val="20"/>
        </w:rPr>
        <w:t xml:space="preserve"> </w:t>
      </w:r>
      <w:r w:rsidRPr="003F52A5">
        <w:rPr>
          <w:i/>
          <w:sz w:val="20"/>
          <w:szCs w:val="20"/>
        </w:rPr>
        <w:t xml:space="preserve">    </w:t>
      </w:r>
      <w:r w:rsidR="00494ED2" w:rsidRPr="003F52A5">
        <w:rPr>
          <w:i/>
          <w:sz w:val="20"/>
          <w:szCs w:val="20"/>
        </w:rPr>
        <w:t xml:space="preserve">   </w:t>
      </w:r>
      <w:r w:rsidRPr="003F52A5">
        <w:rPr>
          <w:i/>
          <w:sz w:val="20"/>
          <w:szCs w:val="20"/>
        </w:rPr>
        <w:t xml:space="preserve">           </w:t>
      </w:r>
      <w:r w:rsidR="0089478B" w:rsidRPr="003F52A5">
        <w:rPr>
          <w:i/>
          <w:sz w:val="20"/>
          <w:szCs w:val="20"/>
        </w:rPr>
        <w:t xml:space="preserve"> </w:t>
      </w:r>
      <w:r w:rsidR="00494ED2" w:rsidRPr="003F52A5">
        <w:rPr>
          <w:i/>
          <w:sz w:val="20"/>
          <w:szCs w:val="20"/>
        </w:rPr>
        <w:t xml:space="preserve">    </w:t>
      </w:r>
      <w:r w:rsidR="005E6743" w:rsidRPr="003F52A5">
        <w:rPr>
          <w:i/>
          <w:sz w:val="20"/>
          <w:szCs w:val="20"/>
        </w:rPr>
        <w:t xml:space="preserve">      </w:t>
      </w:r>
      <w:r w:rsidR="00494ED2" w:rsidRPr="003F52A5">
        <w:rPr>
          <w:i/>
          <w:sz w:val="20"/>
          <w:szCs w:val="20"/>
        </w:rPr>
        <w:t xml:space="preserve">   </w:t>
      </w:r>
      <w:r w:rsidR="0089478B" w:rsidRPr="003F52A5">
        <w:rPr>
          <w:i/>
          <w:sz w:val="20"/>
          <w:szCs w:val="20"/>
        </w:rPr>
        <w:t xml:space="preserve"> </w:t>
      </w:r>
      <w:r w:rsidRPr="003F52A5">
        <w:rPr>
          <w:i/>
          <w:sz w:val="20"/>
          <w:szCs w:val="20"/>
        </w:rPr>
        <w:t xml:space="preserve">    __</w:t>
      </w:r>
      <w:r w:rsidR="00494ED2" w:rsidRPr="003F52A5">
        <w:rPr>
          <w:i/>
          <w:sz w:val="20"/>
          <w:szCs w:val="20"/>
        </w:rPr>
        <w:t>___</w:t>
      </w:r>
      <w:r w:rsidRPr="003F52A5">
        <w:rPr>
          <w:i/>
          <w:sz w:val="20"/>
          <w:szCs w:val="20"/>
        </w:rPr>
        <w:t xml:space="preserve">___________ (подпись)                            </w:t>
      </w:r>
      <w:r w:rsidR="00F6228E" w:rsidRPr="003F52A5">
        <w:rPr>
          <w:i/>
          <w:sz w:val="20"/>
          <w:szCs w:val="20"/>
        </w:rPr>
        <w:t xml:space="preserve">           </w:t>
      </w:r>
      <w:r w:rsidRPr="003F52A5">
        <w:rPr>
          <w:i/>
          <w:sz w:val="20"/>
          <w:szCs w:val="20"/>
        </w:rPr>
        <w:t xml:space="preserve">      </w:t>
      </w:r>
      <w:r w:rsidR="00494ED2" w:rsidRPr="003F52A5">
        <w:rPr>
          <w:i/>
          <w:sz w:val="20"/>
          <w:szCs w:val="20"/>
        </w:rPr>
        <w:t xml:space="preserve">    </w:t>
      </w:r>
      <w:r w:rsidRPr="003F52A5">
        <w:rPr>
          <w:i/>
          <w:sz w:val="20"/>
          <w:szCs w:val="20"/>
        </w:rPr>
        <w:t xml:space="preserve">          ФИО</w:t>
      </w:r>
    </w:p>
    <w:p w:rsidR="0089478B" w:rsidRPr="003F52A5" w:rsidRDefault="0089478B" w:rsidP="00485253">
      <w:pPr>
        <w:ind w:firstLine="0"/>
        <w:jc w:val="both"/>
        <w:rPr>
          <w:i/>
          <w:sz w:val="20"/>
          <w:szCs w:val="20"/>
        </w:rPr>
      </w:pPr>
    </w:p>
    <w:p w:rsidR="0089478B" w:rsidRPr="003F52A5" w:rsidRDefault="0089478B" w:rsidP="00485253">
      <w:pPr>
        <w:ind w:firstLine="0"/>
        <w:jc w:val="both"/>
        <w:rPr>
          <w:i/>
          <w:sz w:val="20"/>
          <w:szCs w:val="20"/>
        </w:rPr>
      </w:pPr>
      <w:r w:rsidRPr="003F52A5">
        <w:rPr>
          <w:i/>
          <w:sz w:val="20"/>
          <w:szCs w:val="20"/>
        </w:rPr>
        <w:t>Дата заполнения анкеты:</w:t>
      </w:r>
    </w:p>
    <w:p w:rsidR="0054211D" w:rsidRPr="00571368" w:rsidRDefault="00712C0B" w:rsidP="00571368">
      <w:pPr>
        <w:pStyle w:val="1"/>
        <w:numPr>
          <w:ilvl w:val="0"/>
          <w:numId w:val="0"/>
        </w:numPr>
        <w:spacing w:before="0" w:after="0"/>
        <w:ind w:left="714"/>
        <w:jc w:val="right"/>
        <w:rPr>
          <w:sz w:val="20"/>
          <w:szCs w:val="20"/>
        </w:rPr>
      </w:pPr>
      <w:bookmarkStart w:id="4" w:name="_Toc532227702"/>
      <w:r w:rsidRPr="003F52A5">
        <w:rPr>
          <w:sz w:val="20"/>
          <w:szCs w:val="20"/>
        </w:rPr>
        <w:lastRenderedPageBreak/>
        <w:t>Приложение № 2</w:t>
      </w:r>
      <w:bookmarkEnd w:id="4"/>
    </w:p>
    <w:p w:rsidR="0054211D" w:rsidRPr="003F52A5" w:rsidRDefault="0054211D" w:rsidP="00485253">
      <w:pPr>
        <w:ind w:firstLine="0"/>
        <w:rPr>
          <w:i/>
          <w:sz w:val="22"/>
          <w:szCs w:val="22"/>
        </w:rPr>
      </w:pPr>
    </w:p>
    <w:p w:rsidR="0054211D" w:rsidRPr="003F52A5" w:rsidRDefault="0054211D" w:rsidP="00485253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АНКЕТА</w:t>
      </w:r>
    </w:p>
    <w:p w:rsidR="00712C0B" w:rsidRPr="003F52A5" w:rsidRDefault="00CB01DB" w:rsidP="00485253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непосредственного руководителя</w:t>
      </w:r>
    </w:p>
    <w:p w:rsidR="0054211D" w:rsidRPr="003F52A5" w:rsidRDefault="0054211D" w:rsidP="00485253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федерального государственного гражданского служащего,</w:t>
      </w:r>
    </w:p>
    <w:p w:rsidR="0054211D" w:rsidRPr="003F52A5" w:rsidRDefault="0054211D" w:rsidP="00485253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прошедшего обучение по дополнительной профессиональной программе</w:t>
      </w:r>
    </w:p>
    <w:p w:rsidR="0054211D" w:rsidRPr="003F52A5" w:rsidRDefault="0054211D" w:rsidP="00485253">
      <w:pPr>
        <w:ind w:firstLine="0"/>
        <w:jc w:val="both"/>
        <w:rPr>
          <w:i/>
          <w:sz w:val="20"/>
          <w:szCs w:val="20"/>
        </w:rPr>
      </w:pPr>
    </w:p>
    <w:p w:rsidR="00964018" w:rsidRPr="003F52A5" w:rsidRDefault="00712C0B" w:rsidP="00485253">
      <w:pPr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ФИО федерального государственного гражданского служащего,</w:t>
      </w:r>
    </w:p>
    <w:p w:rsidR="00712C0B" w:rsidRPr="003F52A5" w:rsidRDefault="00712C0B" w:rsidP="00485253">
      <w:pPr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прошедшего обучение по дополнительной профессиональной программе:</w:t>
      </w:r>
    </w:p>
    <w:p w:rsidR="005E6743" w:rsidRPr="003F52A5" w:rsidRDefault="001C253F" w:rsidP="005E6743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</w:t>
      </w:r>
      <w:r w:rsidR="005E6743" w:rsidRPr="003F52A5">
        <w:rPr>
          <w:b/>
          <w:sz w:val="20"/>
          <w:szCs w:val="20"/>
        </w:rPr>
        <w:t>________________________________________________________________________________</w:t>
      </w:r>
    </w:p>
    <w:p w:rsidR="00964018" w:rsidRPr="003F52A5" w:rsidRDefault="00712C0B" w:rsidP="00485253">
      <w:pPr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Должность федерального государственного гражданского служащего,</w:t>
      </w:r>
    </w:p>
    <w:p w:rsidR="00712C0B" w:rsidRPr="003F52A5" w:rsidRDefault="00712C0B" w:rsidP="00485253">
      <w:pPr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прошедшего обучение по дополнительной профессиональной программе:</w:t>
      </w:r>
    </w:p>
    <w:p w:rsidR="001C253F" w:rsidRPr="003F52A5" w:rsidRDefault="001C253F" w:rsidP="001C253F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1C253F" w:rsidRPr="003F52A5" w:rsidRDefault="001C253F" w:rsidP="001C253F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F43314" w:rsidRPr="003F52A5" w:rsidRDefault="00712C0B" w:rsidP="00485253">
      <w:pPr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Название дополнительной профессиональной программы</w:t>
      </w:r>
      <w:r w:rsidR="00F43314" w:rsidRPr="003F52A5">
        <w:rPr>
          <w:b/>
          <w:sz w:val="20"/>
          <w:szCs w:val="20"/>
        </w:rPr>
        <w:t>,</w:t>
      </w:r>
    </w:p>
    <w:p w:rsidR="00712C0B" w:rsidRPr="003F52A5" w:rsidRDefault="00F43314" w:rsidP="00485253">
      <w:pPr>
        <w:ind w:firstLine="0"/>
        <w:jc w:val="both"/>
        <w:rPr>
          <w:b/>
          <w:sz w:val="20"/>
          <w:szCs w:val="20"/>
        </w:rPr>
      </w:pPr>
      <w:proofErr w:type="gramStart"/>
      <w:r w:rsidRPr="003F52A5">
        <w:rPr>
          <w:b/>
          <w:sz w:val="20"/>
          <w:szCs w:val="20"/>
        </w:rPr>
        <w:t>освоенной</w:t>
      </w:r>
      <w:proofErr w:type="gramEnd"/>
      <w:r w:rsidRPr="003F52A5">
        <w:rPr>
          <w:b/>
          <w:sz w:val="20"/>
          <w:szCs w:val="20"/>
        </w:rPr>
        <w:t xml:space="preserve"> федеральным государственным гражданским служащим</w:t>
      </w:r>
      <w:r w:rsidR="00712C0B" w:rsidRPr="003F52A5">
        <w:rPr>
          <w:b/>
          <w:sz w:val="20"/>
          <w:szCs w:val="20"/>
        </w:rPr>
        <w:t>:</w:t>
      </w:r>
    </w:p>
    <w:p w:rsidR="001C253F" w:rsidRPr="003F52A5" w:rsidRDefault="001C253F" w:rsidP="001C253F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1C253F" w:rsidRPr="003F52A5" w:rsidRDefault="001C253F" w:rsidP="001C253F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964018" w:rsidRPr="003F52A5" w:rsidRDefault="00712C0B" w:rsidP="00485253">
      <w:pPr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Наименование организации, осуществляющей образовательную деятельность,</w:t>
      </w:r>
    </w:p>
    <w:p w:rsidR="00712C0B" w:rsidRPr="003F52A5" w:rsidRDefault="00712C0B" w:rsidP="00485253">
      <w:pPr>
        <w:ind w:firstLine="0"/>
        <w:jc w:val="both"/>
        <w:rPr>
          <w:b/>
          <w:sz w:val="20"/>
          <w:szCs w:val="20"/>
        </w:rPr>
      </w:pPr>
      <w:proofErr w:type="gramStart"/>
      <w:r w:rsidRPr="003F52A5">
        <w:rPr>
          <w:b/>
          <w:sz w:val="20"/>
          <w:szCs w:val="20"/>
        </w:rPr>
        <w:t>реализовавшей</w:t>
      </w:r>
      <w:proofErr w:type="gramEnd"/>
      <w:r w:rsidRPr="003F52A5">
        <w:rPr>
          <w:b/>
          <w:sz w:val="20"/>
          <w:szCs w:val="20"/>
        </w:rPr>
        <w:t xml:space="preserve"> дополнительную профессиональную программу:</w:t>
      </w:r>
    </w:p>
    <w:p w:rsidR="001C253F" w:rsidRPr="003F52A5" w:rsidRDefault="001C253F" w:rsidP="001C253F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1C253F" w:rsidRPr="003F52A5" w:rsidRDefault="001C253F" w:rsidP="001C253F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712C0B" w:rsidRPr="003F52A5" w:rsidRDefault="00712C0B" w:rsidP="00485253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Период реализации дополнительной профессиональной программы:</w:t>
      </w:r>
    </w:p>
    <w:p w:rsidR="001C253F" w:rsidRPr="003F52A5" w:rsidRDefault="001C253F" w:rsidP="001C253F">
      <w:pPr>
        <w:spacing w:after="80"/>
        <w:ind w:firstLine="0"/>
        <w:jc w:val="both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________________________________________________________________________________________________</w:t>
      </w:r>
    </w:p>
    <w:p w:rsidR="001E1C4E" w:rsidRPr="003F52A5" w:rsidRDefault="001E1C4E" w:rsidP="00485253">
      <w:pPr>
        <w:ind w:firstLine="0"/>
        <w:jc w:val="both"/>
        <w:rPr>
          <w:b/>
          <w:sz w:val="16"/>
          <w:szCs w:val="16"/>
        </w:rPr>
      </w:pPr>
    </w:p>
    <w:p w:rsidR="004B5100" w:rsidRPr="003F52A5" w:rsidRDefault="004B5100" w:rsidP="00485253">
      <w:pPr>
        <w:ind w:firstLine="0"/>
        <w:jc w:val="both"/>
        <w:rPr>
          <w:b/>
          <w:sz w:val="16"/>
          <w:szCs w:val="16"/>
        </w:rPr>
      </w:pPr>
    </w:p>
    <w:p w:rsidR="00256658" w:rsidRPr="003F52A5" w:rsidRDefault="001E1C4E" w:rsidP="00442F2F">
      <w:pPr>
        <w:spacing w:after="80"/>
        <w:ind w:firstLine="708"/>
        <w:jc w:val="both"/>
        <w:rPr>
          <w:sz w:val="20"/>
          <w:szCs w:val="20"/>
        </w:rPr>
      </w:pPr>
      <w:r w:rsidRPr="003F52A5">
        <w:rPr>
          <w:sz w:val="20"/>
          <w:szCs w:val="20"/>
        </w:rPr>
        <w:t>1. </w:t>
      </w:r>
      <w:r w:rsidR="00256658" w:rsidRPr="003F52A5">
        <w:rPr>
          <w:sz w:val="20"/>
          <w:szCs w:val="20"/>
        </w:rPr>
        <w:t xml:space="preserve">Оцените, пожалуйста, </w:t>
      </w:r>
      <w:r w:rsidRPr="003F52A5">
        <w:rPr>
          <w:sz w:val="20"/>
          <w:szCs w:val="20"/>
        </w:rPr>
        <w:t xml:space="preserve">как </w:t>
      </w:r>
      <w:r w:rsidR="000C00CA" w:rsidRPr="003F52A5">
        <w:rPr>
          <w:sz w:val="20"/>
          <w:szCs w:val="20"/>
        </w:rPr>
        <w:t>изменилась эффективность профессиональной служебной деятельности федерального государственного гражданского служащего после</w:t>
      </w:r>
      <w:r w:rsidRPr="003F52A5">
        <w:rPr>
          <w:sz w:val="20"/>
          <w:szCs w:val="20"/>
        </w:rPr>
        <w:t xml:space="preserve"> обучения</w:t>
      </w:r>
      <w:r w:rsidR="00C050B4" w:rsidRPr="003F52A5">
        <w:rPr>
          <w:sz w:val="20"/>
          <w:szCs w:val="20"/>
        </w:rPr>
        <w:t xml:space="preserve"> </w:t>
      </w:r>
      <w:r w:rsidR="00256658" w:rsidRPr="003F52A5">
        <w:rPr>
          <w:sz w:val="20"/>
          <w:szCs w:val="20"/>
        </w:rPr>
        <w:t>по дополнительной профессиональной программе (</w:t>
      </w:r>
      <w:r w:rsidR="00CB01DB" w:rsidRPr="003F52A5">
        <w:rPr>
          <w:sz w:val="20"/>
          <w:szCs w:val="20"/>
        </w:rPr>
        <w:t>укажите</w:t>
      </w:r>
      <w:r w:rsidR="00256658" w:rsidRPr="003F52A5">
        <w:rPr>
          <w:sz w:val="20"/>
          <w:szCs w:val="20"/>
        </w:rPr>
        <w:t xml:space="preserve"> ответ, соответствующий Вашему мнению):</w:t>
      </w:r>
    </w:p>
    <w:p w:rsidR="001E1C4E" w:rsidRPr="003F52A5" w:rsidRDefault="001E1C4E" w:rsidP="00442F2F">
      <w:pPr>
        <w:spacing w:after="80"/>
        <w:ind w:firstLine="708"/>
        <w:jc w:val="both"/>
        <w:rPr>
          <w:sz w:val="20"/>
          <w:szCs w:val="20"/>
        </w:rPr>
      </w:pPr>
      <w:r w:rsidRPr="003F52A5">
        <w:rPr>
          <w:sz w:val="20"/>
          <w:szCs w:val="20"/>
        </w:rPr>
        <w:t>Эффективность профессиональной служебной деятельности федерального государственного гражданского служащего после обучения по дополнительной профессиональной программе (</w:t>
      </w:r>
      <w:r w:rsidRPr="003F52A5">
        <w:rPr>
          <w:i/>
          <w:sz w:val="20"/>
          <w:szCs w:val="20"/>
          <w:lang w:val="en-US"/>
        </w:rPr>
        <w:t>d</w:t>
      </w:r>
      <w:r w:rsidRPr="003F52A5">
        <w:rPr>
          <w:i/>
          <w:sz w:val="20"/>
          <w:szCs w:val="20"/>
          <w:vertAlign w:val="subscript"/>
        </w:rPr>
        <w:t>1</w:t>
      </w:r>
      <w:r w:rsidRPr="003F52A5">
        <w:rPr>
          <w:sz w:val="20"/>
          <w:szCs w:val="20"/>
        </w:rPr>
        <w:t>):</w:t>
      </w:r>
    </w:p>
    <w:p w:rsidR="001E1C4E" w:rsidRPr="003F52A5" w:rsidRDefault="001E1C4E" w:rsidP="00442F2F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sz w:val="20"/>
          <w:szCs w:val="20"/>
        </w:rPr>
      </w:pPr>
      <w:r w:rsidRPr="003F52A5">
        <w:rPr>
          <w:sz w:val="20"/>
          <w:szCs w:val="20"/>
        </w:rPr>
        <w:t>не изменилась</w:t>
      </w:r>
    </w:p>
    <w:p w:rsidR="001E1C4E" w:rsidRPr="003F52A5" w:rsidRDefault="001E1C4E" w:rsidP="00442F2F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sz w:val="20"/>
          <w:szCs w:val="20"/>
        </w:rPr>
      </w:pPr>
      <w:r w:rsidRPr="003F52A5">
        <w:rPr>
          <w:sz w:val="20"/>
          <w:szCs w:val="20"/>
        </w:rPr>
        <w:t>повысилась</w:t>
      </w:r>
      <w:r w:rsidR="008A2F8C" w:rsidRPr="003F52A5">
        <w:rPr>
          <w:sz w:val="20"/>
          <w:szCs w:val="20"/>
        </w:rPr>
        <w:t xml:space="preserve"> незначительно</w:t>
      </w:r>
    </w:p>
    <w:p w:rsidR="001E1C4E" w:rsidRPr="003F52A5" w:rsidRDefault="001E1C4E" w:rsidP="00442F2F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sz w:val="20"/>
          <w:szCs w:val="20"/>
        </w:rPr>
      </w:pPr>
      <w:r w:rsidRPr="003F52A5">
        <w:rPr>
          <w:sz w:val="20"/>
          <w:szCs w:val="20"/>
        </w:rPr>
        <w:t>повысилась</w:t>
      </w:r>
      <w:r w:rsidR="00862483" w:rsidRPr="003F52A5">
        <w:rPr>
          <w:sz w:val="20"/>
          <w:szCs w:val="20"/>
        </w:rPr>
        <w:t xml:space="preserve"> в достаточной степени</w:t>
      </w:r>
    </w:p>
    <w:p w:rsidR="00442F2F" w:rsidRPr="001D4BD3" w:rsidRDefault="00442F2F" w:rsidP="00442F2F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sz w:val="20"/>
          <w:szCs w:val="20"/>
        </w:rPr>
      </w:pPr>
      <w:r w:rsidRPr="003F52A5">
        <w:rPr>
          <w:sz w:val="20"/>
          <w:szCs w:val="20"/>
        </w:rPr>
        <w:t xml:space="preserve">повысилась в </w:t>
      </w:r>
      <w:r w:rsidR="00A063BF" w:rsidRPr="003F52A5">
        <w:rPr>
          <w:sz w:val="20"/>
          <w:szCs w:val="20"/>
        </w:rPr>
        <w:t xml:space="preserve">значительной степени, результаты обучения федерального государственного гражданского служащего </w:t>
      </w:r>
      <w:r w:rsidR="00CE7E0B" w:rsidRPr="003F52A5">
        <w:rPr>
          <w:sz w:val="20"/>
          <w:szCs w:val="20"/>
        </w:rPr>
        <w:t>могут быть учтены</w:t>
      </w:r>
      <w:r w:rsidR="00A063BF" w:rsidRPr="003F52A5">
        <w:rPr>
          <w:sz w:val="20"/>
          <w:szCs w:val="20"/>
        </w:rPr>
        <w:t xml:space="preserve"> </w:t>
      </w:r>
      <w:r w:rsidR="00A063BF" w:rsidRPr="001D4BD3">
        <w:rPr>
          <w:sz w:val="20"/>
          <w:szCs w:val="20"/>
        </w:rPr>
        <w:t>при</w:t>
      </w:r>
      <w:r w:rsidR="00402744" w:rsidRPr="001D4BD3">
        <w:rPr>
          <w:sz w:val="20"/>
          <w:szCs w:val="20"/>
        </w:rPr>
        <w:t xml:space="preserve"> премировании и поощрении и (или) при </w:t>
      </w:r>
      <w:r w:rsidR="00A063BF" w:rsidRPr="001D4BD3">
        <w:rPr>
          <w:sz w:val="20"/>
          <w:szCs w:val="20"/>
        </w:rPr>
        <w:t>планировании его должностного роста</w:t>
      </w:r>
    </w:p>
    <w:p w:rsidR="00CE7E0B" w:rsidRPr="001D4BD3" w:rsidRDefault="00CE7E0B" w:rsidP="00CE7E0B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sz w:val="20"/>
          <w:szCs w:val="20"/>
        </w:rPr>
      </w:pPr>
      <w:r w:rsidRPr="001D4BD3">
        <w:rPr>
          <w:sz w:val="20"/>
          <w:szCs w:val="20"/>
        </w:rPr>
        <w:t>повысилась в значительной степени, при этом в результате обмена опытом между федеральным государственным гражданским служащим, прошедшим обучение, и другими работниками повысилась эффективность работы отдела/</w:t>
      </w:r>
      <w:r w:rsidR="008A2F8C" w:rsidRPr="001D4BD3">
        <w:rPr>
          <w:sz w:val="20"/>
          <w:szCs w:val="20"/>
        </w:rPr>
        <w:t xml:space="preserve"> </w:t>
      </w:r>
      <w:r w:rsidRPr="001D4BD3">
        <w:rPr>
          <w:sz w:val="20"/>
          <w:szCs w:val="20"/>
        </w:rPr>
        <w:t>стр</w:t>
      </w:r>
      <w:r w:rsidR="0060735C">
        <w:rPr>
          <w:sz w:val="20"/>
          <w:szCs w:val="20"/>
        </w:rPr>
        <w:t>уктурного подразделения в целом;</w:t>
      </w:r>
      <w:r w:rsidRPr="001D4BD3">
        <w:rPr>
          <w:sz w:val="20"/>
          <w:szCs w:val="20"/>
        </w:rPr>
        <w:t xml:space="preserve"> результаты обучения федерального государственного гражданского служащего могут быть учтены </w:t>
      </w:r>
      <w:r w:rsidR="00402744" w:rsidRPr="001D4BD3">
        <w:rPr>
          <w:sz w:val="20"/>
          <w:szCs w:val="20"/>
        </w:rPr>
        <w:t xml:space="preserve">при премировании и поощрении и (или) </w:t>
      </w:r>
      <w:r w:rsidRPr="001D4BD3">
        <w:rPr>
          <w:sz w:val="20"/>
          <w:szCs w:val="20"/>
        </w:rPr>
        <w:t>при планировании его должностного роста</w:t>
      </w:r>
    </w:p>
    <w:p w:rsidR="00A063BF" w:rsidRPr="003F52A5" w:rsidRDefault="00A063BF" w:rsidP="00A063BF">
      <w:pPr>
        <w:spacing w:before="120" w:after="120"/>
        <w:jc w:val="both"/>
        <w:rPr>
          <w:sz w:val="20"/>
          <w:szCs w:val="20"/>
        </w:rPr>
      </w:pPr>
    </w:p>
    <w:p w:rsidR="00A063BF" w:rsidRPr="003F52A5" w:rsidRDefault="00A063BF" w:rsidP="00A063BF">
      <w:pPr>
        <w:spacing w:before="120" w:after="120"/>
        <w:jc w:val="both"/>
        <w:rPr>
          <w:sz w:val="20"/>
          <w:szCs w:val="20"/>
        </w:rPr>
      </w:pPr>
      <w:r w:rsidRPr="003F52A5">
        <w:rPr>
          <w:sz w:val="20"/>
          <w:szCs w:val="20"/>
        </w:rPr>
        <w:t xml:space="preserve">2. В </w:t>
      </w:r>
      <w:proofErr w:type="gramStart"/>
      <w:r w:rsidRPr="003F52A5">
        <w:rPr>
          <w:sz w:val="20"/>
          <w:szCs w:val="20"/>
        </w:rPr>
        <w:t>дальнейшем</w:t>
      </w:r>
      <w:proofErr w:type="gramEnd"/>
      <w:r w:rsidRPr="003F52A5">
        <w:rPr>
          <w:sz w:val="20"/>
          <w:szCs w:val="20"/>
        </w:rPr>
        <w:t xml:space="preserve"> Вами может быть рассмотрена возможность направления на обучение по дополнительной профессиональной программе других работников </w:t>
      </w:r>
      <w:r w:rsidR="00CB01DB" w:rsidRPr="003F52A5">
        <w:rPr>
          <w:sz w:val="20"/>
          <w:szCs w:val="20"/>
        </w:rPr>
        <w:t>о</w:t>
      </w:r>
      <w:r w:rsidR="00A85CD7">
        <w:rPr>
          <w:sz w:val="20"/>
          <w:szCs w:val="20"/>
        </w:rPr>
        <w:t>тдела/</w:t>
      </w:r>
      <w:r w:rsidRPr="003F52A5">
        <w:rPr>
          <w:sz w:val="20"/>
          <w:szCs w:val="20"/>
        </w:rPr>
        <w:t>структурного подразделения</w:t>
      </w:r>
      <w:r w:rsidR="00CB01DB" w:rsidRPr="003F52A5">
        <w:rPr>
          <w:sz w:val="20"/>
          <w:szCs w:val="20"/>
        </w:rPr>
        <w:t xml:space="preserve"> (</w:t>
      </w:r>
      <w:r w:rsidR="00CB01DB" w:rsidRPr="003F52A5">
        <w:rPr>
          <w:i/>
          <w:sz w:val="20"/>
          <w:szCs w:val="20"/>
          <w:lang w:val="en-US"/>
        </w:rPr>
        <w:t>d</w:t>
      </w:r>
      <w:r w:rsidR="00CB01DB" w:rsidRPr="003F52A5">
        <w:rPr>
          <w:i/>
          <w:sz w:val="20"/>
          <w:szCs w:val="20"/>
          <w:vertAlign w:val="subscript"/>
        </w:rPr>
        <w:t>2</w:t>
      </w:r>
      <w:r w:rsidR="00CB01DB" w:rsidRPr="003F52A5">
        <w:rPr>
          <w:sz w:val="20"/>
          <w:szCs w:val="20"/>
        </w:rPr>
        <w:t>):</w:t>
      </w:r>
    </w:p>
    <w:p w:rsidR="00CB01DB" w:rsidRPr="003F52A5" w:rsidRDefault="008C3D49" w:rsidP="00CB01DB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sz w:val="20"/>
          <w:szCs w:val="20"/>
        </w:rPr>
      </w:pPr>
      <w:r w:rsidRPr="003F52A5">
        <w:rPr>
          <w:sz w:val="20"/>
          <w:szCs w:val="20"/>
        </w:rPr>
        <w:t>нет</w:t>
      </w:r>
    </w:p>
    <w:p w:rsidR="00CB01DB" w:rsidRPr="003F52A5" w:rsidRDefault="008C3D49" w:rsidP="00CB01DB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sz w:val="20"/>
          <w:szCs w:val="20"/>
        </w:rPr>
      </w:pPr>
      <w:r w:rsidRPr="003F52A5">
        <w:rPr>
          <w:sz w:val="20"/>
          <w:szCs w:val="20"/>
        </w:rPr>
        <w:t>да</w:t>
      </w:r>
    </w:p>
    <w:p w:rsidR="00CB01DB" w:rsidRPr="003F52A5" w:rsidRDefault="00CB01DB" w:rsidP="00A063BF">
      <w:pPr>
        <w:spacing w:before="120" w:after="120"/>
        <w:jc w:val="both"/>
        <w:rPr>
          <w:sz w:val="20"/>
          <w:szCs w:val="20"/>
        </w:rPr>
      </w:pPr>
    </w:p>
    <w:p w:rsidR="00256658" w:rsidRPr="003F52A5" w:rsidRDefault="00256658" w:rsidP="00485253">
      <w:pPr>
        <w:ind w:firstLine="0"/>
        <w:jc w:val="both"/>
        <w:rPr>
          <w:b/>
          <w:sz w:val="16"/>
          <w:szCs w:val="16"/>
        </w:rPr>
      </w:pPr>
    </w:p>
    <w:p w:rsidR="00F654C9" w:rsidRPr="003F52A5" w:rsidRDefault="00F654C9" w:rsidP="00485253">
      <w:pPr>
        <w:ind w:firstLine="0"/>
        <w:jc w:val="both"/>
        <w:rPr>
          <w:b/>
          <w:sz w:val="20"/>
          <w:szCs w:val="20"/>
        </w:rPr>
      </w:pPr>
    </w:p>
    <w:p w:rsidR="00494ED2" w:rsidRPr="003F52A5" w:rsidRDefault="00494ED2" w:rsidP="00485253">
      <w:pPr>
        <w:ind w:firstLine="0"/>
        <w:jc w:val="both"/>
        <w:rPr>
          <w:i/>
          <w:sz w:val="20"/>
          <w:szCs w:val="20"/>
        </w:rPr>
      </w:pPr>
      <w:r w:rsidRPr="003F52A5">
        <w:rPr>
          <w:i/>
          <w:sz w:val="20"/>
          <w:szCs w:val="20"/>
        </w:rPr>
        <w:t xml:space="preserve">Должность                                      </w:t>
      </w:r>
      <w:r w:rsidR="005E6743" w:rsidRPr="003F52A5">
        <w:rPr>
          <w:i/>
          <w:sz w:val="20"/>
          <w:szCs w:val="20"/>
        </w:rPr>
        <w:t xml:space="preserve">    </w:t>
      </w:r>
      <w:r w:rsidRPr="003F52A5">
        <w:rPr>
          <w:i/>
          <w:sz w:val="20"/>
          <w:szCs w:val="20"/>
        </w:rPr>
        <w:t xml:space="preserve">          ________________ (подпись)                                              </w:t>
      </w:r>
      <w:r w:rsidR="005E6743" w:rsidRPr="003F52A5">
        <w:rPr>
          <w:i/>
          <w:sz w:val="20"/>
          <w:szCs w:val="20"/>
        </w:rPr>
        <w:t xml:space="preserve">    </w:t>
      </w:r>
      <w:r w:rsidRPr="003F52A5">
        <w:rPr>
          <w:i/>
          <w:sz w:val="20"/>
          <w:szCs w:val="20"/>
        </w:rPr>
        <w:t xml:space="preserve">  ФИО</w:t>
      </w:r>
    </w:p>
    <w:p w:rsidR="00494ED2" w:rsidRPr="003F52A5" w:rsidRDefault="00494ED2" w:rsidP="00485253">
      <w:pPr>
        <w:ind w:firstLine="0"/>
        <w:jc w:val="both"/>
        <w:rPr>
          <w:i/>
          <w:sz w:val="20"/>
          <w:szCs w:val="20"/>
        </w:rPr>
      </w:pPr>
    </w:p>
    <w:p w:rsidR="00494ED2" w:rsidRPr="003F52A5" w:rsidRDefault="00494ED2" w:rsidP="00485253">
      <w:pPr>
        <w:ind w:firstLine="0"/>
        <w:jc w:val="both"/>
        <w:rPr>
          <w:i/>
          <w:sz w:val="20"/>
          <w:szCs w:val="20"/>
        </w:rPr>
      </w:pPr>
      <w:r w:rsidRPr="003F52A5">
        <w:rPr>
          <w:i/>
          <w:sz w:val="20"/>
          <w:szCs w:val="20"/>
        </w:rPr>
        <w:t>Дата заполнения анкеты:</w:t>
      </w:r>
    </w:p>
    <w:p w:rsidR="00DF2540" w:rsidRPr="003F52A5" w:rsidRDefault="00DF2540" w:rsidP="00485253">
      <w:pPr>
        <w:ind w:firstLine="0"/>
        <w:jc w:val="both"/>
        <w:rPr>
          <w:i/>
          <w:sz w:val="20"/>
          <w:szCs w:val="20"/>
        </w:rPr>
      </w:pPr>
    </w:p>
    <w:p w:rsidR="00DF2540" w:rsidRPr="003F52A5" w:rsidRDefault="00DF2540" w:rsidP="00485253">
      <w:pPr>
        <w:pageBreakBefore/>
        <w:ind w:firstLine="0"/>
        <w:jc w:val="right"/>
        <w:rPr>
          <w:b/>
          <w:sz w:val="24"/>
          <w:szCs w:val="24"/>
        </w:rPr>
        <w:sectPr w:rsidR="00DF2540" w:rsidRPr="003F52A5" w:rsidSect="00571368">
          <w:type w:val="continuous"/>
          <w:pgSz w:w="11906" w:h="16838"/>
          <w:pgMar w:top="851" w:right="851" w:bottom="851" w:left="1418" w:header="567" w:footer="0" w:gutter="0"/>
          <w:pgNumType w:start="1"/>
          <w:cols w:space="708"/>
          <w:titlePg/>
          <w:docGrid w:linePitch="381"/>
        </w:sectPr>
      </w:pPr>
    </w:p>
    <w:p w:rsidR="00DF2540" w:rsidRPr="00571368" w:rsidRDefault="00DF2540" w:rsidP="00571368">
      <w:pPr>
        <w:pStyle w:val="1"/>
        <w:numPr>
          <w:ilvl w:val="0"/>
          <w:numId w:val="0"/>
        </w:numPr>
        <w:spacing w:before="0" w:after="0"/>
        <w:ind w:left="714"/>
        <w:jc w:val="right"/>
        <w:rPr>
          <w:sz w:val="20"/>
          <w:szCs w:val="20"/>
        </w:rPr>
      </w:pPr>
      <w:bookmarkStart w:id="5" w:name="_Toc532227703"/>
      <w:r w:rsidRPr="003F52A5">
        <w:rPr>
          <w:sz w:val="20"/>
          <w:szCs w:val="20"/>
        </w:rPr>
        <w:lastRenderedPageBreak/>
        <w:t>Приложение № 3</w:t>
      </w:r>
      <w:bookmarkEnd w:id="5"/>
    </w:p>
    <w:p w:rsidR="00DF2540" w:rsidRPr="003F52A5" w:rsidRDefault="00DF2540" w:rsidP="00485253">
      <w:pPr>
        <w:ind w:firstLine="0"/>
        <w:rPr>
          <w:i/>
          <w:sz w:val="20"/>
          <w:szCs w:val="20"/>
        </w:rPr>
      </w:pPr>
    </w:p>
    <w:p w:rsidR="00773238" w:rsidRPr="003F52A5" w:rsidRDefault="00E61570" w:rsidP="00485253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Сводная информация</w:t>
      </w:r>
      <w:r w:rsidR="00F8189F" w:rsidRPr="003F52A5">
        <w:rPr>
          <w:b/>
          <w:sz w:val="20"/>
          <w:szCs w:val="20"/>
        </w:rPr>
        <w:t xml:space="preserve"> </w:t>
      </w:r>
      <w:r w:rsidR="00E10084" w:rsidRPr="003F52A5">
        <w:rPr>
          <w:b/>
          <w:sz w:val="20"/>
          <w:szCs w:val="20"/>
        </w:rPr>
        <w:t xml:space="preserve">о </w:t>
      </w:r>
      <w:r w:rsidR="00773238" w:rsidRPr="003F52A5">
        <w:rPr>
          <w:b/>
          <w:sz w:val="20"/>
          <w:szCs w:val="20"/>
        </w:rPr>
        <w:t>результатах оценки качества дополнительных профессиональных программ</w:t>
      </w:r>
    </w:p>
    <w:p w:rsidR="00DF2540" w:rsidRPr="003F52A5" w:rsidRDefault="00773238" w:rsidP="00485253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для федеральных госуд</w:t>
      </w:r>
      <w:r w:rsidR="00E61570" w:rsidRPr="003F52A5">
        <w:rPr>
          <w:b/>
          <w:sz w:val="20"/>
          <w:szCs w:val="20"/>
        </w:rPr>
        <w:t>арственных гражданских служащих</w:t>
      </w:r>
    </w:p>
    <w:p w:rsidR="00E61570" w:rsidRPr="003F52A5" w:rsidRDefault="00E61570" w:rsidP="00485253">
      <w:pPr>
        <w:ind w:firstLine="0"/>
        <w:jc w:val="center"/>
        <w:rPr>
          <w:b/>
          <w:i/>
          <w:sz w:val="20"/>
          <w:szCs w:val="20"/>
        </w:rPr>
      </w:pPr>
    </w:p>
    <w:p w:rsidR="00E61570" w:rsidRPr="003F52A5" w:rsidRDefault="00E61570" w:rsidP="00485253">
      <w:pPr>
        <w:ind w:firstLine="0"/>
        <w:jc w:val="center"/>
        <w:rPr>
          <w:b/>
          <w:i/>
          <w:sz w:val="20"/>
          <w:szCs w:val="20"/>
        </w:rPr>
      </w:pPr>
      <w:r w:rsidRPr="003F52A5">
        <w:rPr>
          <w:b/>
          <w:i/>
          <w:sz w:val="20"/>
          <w:szCs w:val="20"/>
        </w:rPr>
        <w:t>(примерная форма)</w:t>
      </w:r>
    </w:p>
    <w:p w:rsidR="00DF2540" w:rsidRPr="003F52A5" w:rsidRDefault="00DF2540" w:rsidP="00485253">
      <w:pPr>
        <w:ind w:firstLine="0"/>
        <w:jc w:val="center"/>
        <w:rPr>
          <w:i/>
          <w:sz w:val="20"/>
          <w:szCs w:val="20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426"/>
        <w:gridCol w:w="1348"/>
        <w:gridCol w:w="1333"/>
        <w:gridCol w:w="1419"/>
        <w:gridCol w:w="1450"/>
        <w:gridCol w:w="1419"/>
        <w:gridCol w:w="351"/>
        <w:gridCol w:w="351"/>
        <w:gridCol w:w="351"/>
        <w:gridCol w:w="411"/>
        <w:gridCol w:w="351"/>
        <w:gridCol w:w="351"/>
        <w:gridCol w:w="351"/>
        <w:gridCol w:w="411"/>
        <w:gridCol w:w="341"/>
        <w:gridCol w:w="341"/>
        <w:gridCol w:w="341"/>
        <w:gridCol w:w="411"/>
        <w:gridCol w:w="1251"/>
        <w:gridCol w:w="1419"/>
        <w:gridCol w:w="458"/>
        <w:gridCol w:w="458"/>
        <w:gridCol w:w="455"/>
      </w:tblGrid>
      <w:tr w:rsidR="00CD2AD3" w:rsidRPr="003F52A5" w:rsidTr="004E031A">
        <w:trPr>
          <w:trHeight w:val="794"/>
        </w:trPr>
        <w:tc>
          <w:tcPr>
            <w:tcW w:w="135" w:type="pct"/>
            <w:vMerge w:val="restart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F52A5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3F52A5">
              <w:rPr>
                <w:sz w:val="14"/>
                <w:szCs w:val="14"/>
              </w:rPr>
              <w:t>/</w:t>
            </w:r>
            <w:proofErr w:type="spellStart"/>
            <w:r w:rsidRPr="003F52A5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7" w:type="pct"/>
            <w:vMerge w:val="restart"/>
          </w:tcPr>
          <w:p w:rsidR="00CD2AD3" w:rsidRPr="003F52A5" w:rsidRDefault="00CD2AD3" w:rsidP="00B209B2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>ФИО</w:t>
            </w:r>
          </w:p>
          <w:p w:rsidR="00CD2AD3" w:rsidRPr="003F52A5" w:rsidRDefault="00CD2AD3" w:rsidP="00B209B2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>федерального государственного гражданского служащего, прошедшего обучение</w:t>
            </w:r>
          </w:p>
        </w:tc>
        <w:tc>
          <w:tcPr>
            <w:tcW w:w="422" w:type="pct"/>
            <w:vMerge w:val="restart"/>
          </w:tcPr>
          <w:p w:rsidR="00CD2AD3" w:rsidRPr="003F52A5" w:rsidRDefault="00CD2AD3" w:rsidP="00B209B2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 xml:space="preserve">Замещаемая федеральным государственным гражданским служащим, прошедшим обучение, должность государственной </w:t>
            </w:r>
            <w:proofErr w:type="gramStart"/>
            <w:r w:rsidRPr="003F52A5">
              <w:rPr>
                <w:sz w:val="14"/>
                <w:szCs w:val="14"/>
              </w:rPr>
              <w:t>гражданской</w:t>
            </w:r>
            <w:proofErr w:type="gramEnd"/>
            <w:r w:rsidRPr="003F52A5">
              <w:rPr>
                <w:sz w:val="14"/>
                <w:szCs w:val="14"/>
              </w:rPr>
              <w:t xml:space="preserve"> службы</w:t>
            </w:r>
          </w:p>
        </w:tc>
        <w:tc>
          <w:tcPr>
            <w:tcW w:w="449" w:type="pct"/>
            <w:vMerge w:val="restart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3F52A5">
              <w:rPr>
                <w:sz w:val="14"/>
                <w:szCs w:val="14"/>
              </w:rPr>
              <w:t>Название дополнительной профессиональной программы</w:t>
            </w:r>
          </w:p>
        </w:tc>
        <w:tc>
          <w:tcPr>
            <w:tcW w:w="459" w:type="pct"/>
            <w:vMerge w:val="restart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>Наименование организации, осуществляющей образовательную деятельность, реализовавшей дополнительную профессиональную программу</w:t>
            </w:r>
          </w:p>
        </w:tc>
        <w:tc>
          <w:tcPr>
            <w:tcW w:w="449" w:type="pct"/>
            <w:vMerge w:val="restart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>Период проведения обучения по дополнительной профессиональной программе</w:t>
            </w:r>
          </w:p>
        </w:tc>
        <w:tc>
          <w:tcPr>
            <w:tcW w:w="463" w:type="pct"/>
            <w:gridSpan w:val="4"/>
          </w:tcPr>
          <w:p w:rsidR="00CD2AD3" w:rsidRPr="003F52A5" w:rsidRDefault="00CD2AD3" w:rsidP="00D45301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>Оценка по критерию «Содержание</w:t>
            </w:r>
          </w:p>
          <w:p w:rsidR="00CD2AD3" w:rsidRPr="003F52A5" w:rsidRDefault="00CD2AD3" w:rsidP="00D45301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>и методическое обеспечение»</w:t>
            </w:r>
          </w:p>
        </w:tc>
        <w:tc>
          <w:tcPr>
            <w:tcW w:w="463" w:type="pct"/>
            <w:gridSpan w:val="4"/>
          </w:tcPr>
          <w:p w:rsidR="00CD2AD3" w:rsidRPr="003F52A5" w:rsidRDefault="00CD2AD3" w:rsidP="00D45301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>Оценка по критерию «Преподавание и экспертная поддержка»</w:t>
            </w:r>
          </w:p>
        </w:tc>
        <w:tc>
          <w:tcPr>
            <w:tcW w:w="454" w:type="pct"/>
            <w:gridSpan w:val="4"/>
          </w:tcPr>
          <w:p w:rsidR="00CD2AD3" w:rsidRPr="003F52A5" w:rsidRDefault="00CD2AD3" w:rsidP="00D45301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>Оценка по критерию «Организация учебного процесса»</w:t>
            </w:r>
          </w:p>
        </w:tc>
        <w:tc>
          <w:tcPr>
            <w:tcW w:w="396" w:type="pct"/>
            <w:vMerge w:val="restart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3F52A5">
              <w:rPr>
                <w:sz w:val="14"/>
                <w:szCs w:val="14"/>
              </w:rPr>
              <w:t>Комментарии, замечания</w:t>
            </w:r>
            <w:proofErr w:type="gramEnd"/>
            <w:r w:rsidRPr="003F52A5">
              <w:rPr>
                <w:sz w:val="14"/>
                <w:szCs w:val="14"/>
              </w:rPr>
              <w:t xml:space="preserve"> и/или предложения</w:t>
            </w:r>
          </w:p>
        </w:tc>
        <w:tc>
          <w:tcPr>
            <w:tcW w:w="449" w:type="pct"/>
            <w:vMerge w:val="restart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>ФИО</w:t>
            </w:r>
          </w:p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>непосредственного руководителя федерального государственного гражданского служащего, прошедшего обучение</w:t>
            </w:r>
          </w:p>
        </w:tc>
        <w:tc>
          <w:tcPr>
            <w:tcW w:w="434" w:type="pct"/>
            <w:gridSpan w:val="3"/>
          </w:tcPr>
          <w:p w:rsidR="00CD2AD3" w:rsidRPr="003F52A5" w:rsidRDefault="00CD2AD3" w:rsidP="00064B8F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3F52A5">
              <w:rPr>
                <w:sz w:val="14"/>
                <w:szCs w:val="14"/>
              </w:rPr>
              <w:t xml:space="preserve">Оценка </w:t>
            </w:r>
            <w:r w:rsidR="00064B8F" w:rsidRPr="003F52A5">
              <w:rPr>
                <w:sz w:val="14"/>
                <w:szCs w:val="14"/>
              </w:rPr>
              <w:t>непосредственного руководителя</w:t>
            </w:r>
            <w:r w:rsidRPr="003F52A5">
              <w:rPr>
                <w:sz w:val="14"/>
                <w:szCs w:val="14"/>
              </w:rPr>
              <w:t xml:space="preserve"> федерального государственного гражданского служащего по дополнительной профессиональной программе</w:t>
            </w:r>
          </w:p>
        </w:tc>
      </w:tr>
      <w:tr w:rsidR="00CD2AD3" w:rsidRPr="003F52A5" w:rsidTr="004E031A">
        <w:trPr>
          <w:cantSplit/>
          <w:trHeight w:val="1191"/>
        </w:trPr>
        <w:tc>
          <w:tcPr>
            <w:tcW w:w="135" w:type="pct"/>
            <w:vMerge/>
          </w:tcPr>
          <w:p w:rsidR="00CD2AD3" w:rsidRPr="003F52A5" w:rsidRDefault="00CD2AD3" w:rsidP="00485253">
            <w:pPr>
              <w:ind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427" w:type="pct"/>
            <w:vMerge/>
          </w:tcPr>
          <w:p w:rsidR="00CD2AD3" w:rsidRPr="003F52A5" w:rsidRDefault="00CD2AD3" w:rsidP="00485253">
            <w:pPr>
              <w:ind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422" w:type="pct"/>
            <w:vMerge/>
          </w:tcPr>
          <w:p w:rsidR="00CD2AD3" w:rsidRPr="003F52A5" w:rsidRDefault="00CD2AD3" w:rsidP="00485253">
            <w:pPr>
              <w:ind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</w:tcPr>
          <w:p w:rsidR="00CD2AD3" w:rsidRPr="003F52A5" w:rsidRDefault="00CD2AD3" w:rsidP="00485253">
            <w:pPr>
              <w:ind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459" w:type="pct"/>
            <w:vMerge/>
          </w:tcPr>
          <w:p w:rsidR="00CD2AD3" w:rsidRPr="003F52A5" w:rsidRDefault="00CD2AD3" w:rsidP="00485253">
            <w:pPr>
              <w:ind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</w:tcPr>
          <w:p w:rsidR="00CD2AD3" w:rsidRPr="003F52A5" w:rsidRDefault="00CD2AD3" w:rsidP="00485253">
            <w:pPr>
              <w:ind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i/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</w:rPr>
              <w:t>a</w:t>
            </w:r>
            <w:r w:rsidRPr="003F52A5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i/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</w:rPr>
              <w:t>a</w:t>
            </w:r>
            <w:r w:rsidRPr="003F52A5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</w:rPr>
              <w:t>a</w:t>
            </w:r>
            <w:r w:rsidRPr="003F52A5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30" w:type="pct"/>
            <w:textDirection w:val="btLr"/>
            <w:vAlign w:val="center"/>
          </w:tcPr>
          <w:p w:rsidR="00CD2AD3" w:rsidRPr="003F52A5" w:rsidRDefault="00CD2AD3" w:rsidP="00485253">
            <w:pPr>
              <w:ind w:left="113" w:right="113" w:firstLine="0"/>
              <w:jc w:val="center"/>
              <w:rPr>
                <w:b/>
                <w:i/>
                <w:sz w:val="14"/>
                <w:szCs w:val="14"/>
              </w:rPr>
            </w:pPr>
            <w:r w:rsidRPr="003F52A5">
              <w:rPr>
                <w:b/>
                <w:i/>
                <w:sz w:val="14"/>
                <w:szCs w:val="14"/>
              </w:rPr>
              <w:t>Среднее значение</w:t>
            </w: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  <w:lang w:val="en-US"/>
              </w:rPr>
              <w:t>b</w:t>
            </w:r>
            <w:r w:rsidRPr="003F52A5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  <w:lang w:val="en-US"/>
              </w:rPr>
              <w:t>b</w:t>
            </w:r>
            <w:r w:rsidRPr="003F52A5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  <w:lang w:val="en-US"/>
              </w:rPr>
              <w:t>b</w:t>
            </w:r>
            <w:r w:rsidRPr="003F52A5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30" w:type="pct"/>
            <w:textDirection w:val="btLr"/>
            <w:vAlign w:val="center"/>
          </w:tcPr>
          <w:p w:rsidR="00CD2AD3" w:rsidRPr="003F52A5" w:rsidRDefault="00CD2AD3" w:rsidP="00485253">
            <w:pPr>
              <w:ind w:left="113" w:right="113" w:firstLine="0"/>
              <w:jc w:val="center"/>
              <w:rPr>
                <w:b/>
                <w:i/>
                <w:sz w:val="14"/>
                <w:szCs w:val="14"/>
              </w:rPr>
            </w:pPr>
            <w:r w:rsidRPr="003F52A5">
              <w:rPr>
                <w:b/>
                <w:i/>
                <w:sz w:val="14"/>
                <w:szCs w:val="14"/>
              </w:rPr>
              <w:t>Среднее значение</w:t>
            </w: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  <w:lang w:val="en-US"/>
              </w:rPr>
              <w:t>c</w:t>
            </w:r>
            <w:r w:rsidRPr="003F52A5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  <w:lang w:val="en-US"/>
              </w:rPr>
              <w:t>c</w:t>
            </w:r>
            <w:r w:rsidRPr="003F52A5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  <w:r w:rsidRPr="003F52A5">
              <w:rPr>
                <w:i/>
                <w:sz w:val="14"/>
                <w:szCs w:val="14"/>
                <w:lang w:val="en-US"/>
              </w:rPr>
              <w:t>c</w:t>
            </w:r>
            <w:r w:rsidRPr="003F52A5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30" w:type="pct"/>
            <w:textDirection w:val="btLr"/>
            <w:vAlign w:val="center"/>
          </w:tcPr>
          <w:p w:rsidR="00CD2AD3" w:rsidRPr="003F52A5" w:rsidRDefault="00CD2AD3" w:rsidP="00485253">
            <w:pPr>
              <w:ind w:left="113" w:right="113" w:firstLine="0"/>
              <w:jc w:val="center"/>
              <w:rPr>
                <w:b/>
                <w:i/>
                <w:sz w:val="14"/>
                <w:szCs w:val="14"/>
              </w:rPr>
            </w:pPr>
            <w:r w:rsidRPr="003F52A5">
              <w:rPr>
                <w:b/>
                <w:i/>
                <w:sz w:val="14"/>
                <w:szCs w:val="14"/>
              </w:rPr>
              <w:t>Среднее значение</w:t>
            </w:r>
          </w:p>
        </w:tc>
        <w:tc>
          <w:tcPr>
            <w:tcW w:w="396" w:type="pct"/>
            <w:vMerge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Merge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CD2AD3" w:rsidRPr="003F52A5" w:rsidRDefault="00CD2AD3" w:rsidP="00D74D62">
            <w:pPr>
              <w:spacing w:before="80" w:after="80"/>
              <w:ind w:firstLine="0"/>
              <w:jc w:val="center"/>
              <w:rPr>
                <w:i/>
                <w:sz w:val="14"/>
                <w:szCs w:val="14"/>
                <w:lang w:val="en-US"/>
              </w:rPr>
            </w:pPr>
            <w:r w:rsidRPr="003F52A5">
              <w:rPr>
                <w:i/>
                <w:sz w:val="14"/>
                <w:szCs w:val="14"/>
                <w:lang w:val="en-US"/>
              </w:rPr>
              <w:t>d</w:t>
            </w:r>
            <w:r w:rsidRPr="003F52A5">
              <w:rPr>
                <w:i/>
                <w:sz w:val="14"/>
                <w:szCs w:val="14"/>
                <w:vertAlign w:val="subscript"/>
                <w:lang w:val="en-US"/>
              </w:rPr>
              <w:t>1</w:t>
            </w:r>
          </w:p>
        </w:tc>
        <w:tc>
          <w:tcPr>
            <w:tcW w:w="145" w:type="pct"/>
            <w:vAlign w:val="center"/>
          </w:tcPr>
          <w:p w:rsidR="00CD2AD3" w:rsidRPr="003F52A5" w:rsidRDefault="00CD2AD3" w:rsidP="00D74D62">
            <w:pPr>
              <w:spacing w:before="80" w:after="80"/>
              <w:ind w:firstLine="0"/>
              <w:jc w:val="center"/>
              <w:rPr>
                <w:i/>
                <w:sz w:val="14"/>
                <w:szCs w:val="14"/>
                <w:lang w:val="en-US"/>
              </w:rPr>
            </w:pPr>
            <w:r w:rsidRPr="003F52A5">
              <w:rPr>
                <w:i/>
                <w:sz w:val="14"/>
                <w:szCs w:val="14"/>
                <w:lang w:val="en-US"/>
              </w:rPr>
              <w:t>d</w:t>
            </w:r>
            <w:r w:rsidRPr="003F52A5">
              <w:rPr>
                <w:i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144" w:type="pct"/>
            <w:textDirection w:val="btLr"/>
            <w:vAlign w:val="center"/>
          </w:tcPr>
          <w:p w:rsidR="00CD2AD3" w:rsidRPr="003F52A5" w:rsidRDefault="00CD2AD3" w:rsidP="00CD2AD3">
            <w:pPr>
              <w:spacing w:before="80" w:after="80"/>
              <w:ind w:left="113" w:right="113" w:firstLine="0"/>
              <w:jc w:val="center"/>
              <w:rPr>
                <w:i/>
                <w:sz w:val="14"/>
                <w:szCs w:val="14"/>
                <w:lang w:val="en-US"/>
              </w:rPr>
            </w:pPr>
            <w:r w:rsidRPr="003F52A5">
              <w:rPr>
                <w:b/>
                <w:i/>
                <w:sz w:val="14"/>
                <w:szCs w:val="14"/>
              </w:rPr>
              <w:t>d</w:t>
            </w:r>
            <w:r w:rsidRPr="003F52A5">
              <w:rPr>
                <w:b/>
                <w:i/>
                <w:sz w:val="14"/>
                <w:szCs w:val="14"/>
                <w:vertAlign w:val="subscript"/>
              </w:rPr>
              <w:t>1</w:t>
            </w:r>
            <w:r w:rsidRPr="003F52A5">
              <w:rPr>
                <w:b/>
                <w:i/>
                <w:sz w:val="14"/>
                <w:szCs w:val="14"/>
              </w:rPr>
              <w:t>+d</w:t>
            </w:r>
            <w:r w:rsidRPr="003F52A5">
              <w:rPr>
                <w:b/>
                <w:i/>
                <w:sz w:val="14"/>
                <w:szCs w:val="14"/>
                <w:vertAlign w:val="subscript"/>
              </w:rPr>
              <w:t>2</w:t>
            </w:r>
          </w:p>
        </w:tc>
      </w:tr>
      <w:tr w:rsidR="00CD2AD3" w:rsidRPr="003F52A5" w:rsidTr="004E031A">
        <w:tc>
          <w:tcPr>
            <w:tcW w:w="135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CD2AD3" w:rsidRPr="003F52A5" w:rsidRDefault="00CD2AD3" w:rsidP="00B209B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pct"/>
            <w:vAlign w:val="center"/>
          </w:tcPr>
          <w:p w:rsidR="00CD2AD3" w:rsidRPr="003F52A5" w:rsidRDefault="00CD2AD3" w:rsidP="00B209B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CD2AD3" w:rsidRPr="003F52A5" w:rsidTr="004E031A">
        <w:tc>
          <w:tcPr>
            <w:tcW w:w="135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CD2AD3" w:rsidRPr="003F52A5" w:rsidRDefault="00CD2AD3" w:rsidP="00B209B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pct"/>
            <w:vAlign w:val="center"/>
          </w:tcPr>
          <w:p w:rsidR="00CD2AD3" w:rsidRPr="003F52A5" w:rsidRDefault="00CD2AD3" w:rsidP="00B209B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CD2AD3" w:rsidRPr="003F52A5" w:rsidTr="004E031A">
        <w:tc>
          <w:tcPr>
            <w:tcW w:w="135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CD2AD3" w:rsidRPr="003F52A5" w:rsidRDefault="00CD2AD3" w:rsidP="00B209B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pct"/>
            <w:vAlign w:val="center"/>
          </w:tcPr>
          <w:p w:rsidR="00CD2AD3" w:rsidRPr="003F52A5" w:rsidRDefault="00CD2AD3" w:rsidP="00B209B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CD2AD3" w:rsidRPr="003F52A5" w:rsidRDefault="00CD2A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D4BD3" w:rsidRPr="003F52A5" w:rsidTr="004E031A">
        <w:tc>
          <w:tcPr>
            <w:tcW w:w="135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1D4BD3" w:rsidRPr="003F52A5" w:rsidRDefault="001D4BD3" w:rsidP="00B209B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pct"/>
            <w:vAlign w:val="center"/>
          </w:tcPr>
          <w:p w:rsidR="001D4BD3" w:rsidRPr="003F52A5" w:rsidRDefault="001D4BD3" w:rsidP="00B209B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spacing w:before="80" w:after="80"/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1D4BD3" w:rsidRPr="003F52A5" w:rsidRDefault="001D4B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D4BD3" w:rsidRPr="003F52A5" w:rsidTr="004E031A">
        <w:tc>
          <w:tcPr>
            <w:tcW w:w="135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1D4BD3" w:rsidRPr="003F52A5" w:rsidRDefault="001D4BD3" w:rsidP="00B209B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pct"/>
            <w:vAlign w:val="center"/>
          </w:tcPr>
          <w:p w:rsidR="001D4BD3" w:rsidRPr="003F52A5" w:rsidRDefault="001D4BD3" w:rsidP="00B209B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spacing w:before="80" w:after="80"/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1D4BD3" w:rsidRPr="003F52A5" w:rsidRDefault="001D4BD3" w:rsidP="00485253">
            <w:pPr>
              <w:spacing w:before="80" w:after="8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1D4BD3" w:rsidRPr="003F52A5" w:rsidRDefault="001D4BD3" w:rsidP="0048525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8671C8" w:rsidRPr="003F52A5" w:rsidRDefault="008671C8" w:rsidP="00485253">
      <w:pPr>
        <w:ind w:firstLine="0"/>
        <w:jc w:val="both"/>
        <w:rPr>
          <w:sz w:val="22"/>
          <w:szCs w:val="22"/>
        </w:rPr>
      </w:pPr>
    </w:p>
    <w:p w:rsidR="009A215A" w:rsidRPr="003F52A5" w:rsidRDefault="009A215A" w:rsidP="00485253">
      <w:pPr>
        <w:ind w:firstLine="0"/>
        <w:jc w:val="both"/>
        <w:rPr>
          <w:sz w:val="22"/>
          <w:szCs w:val="22"/>
        </w:rPr>
      </w:pPr>
    </w:p>
    <w:p w:rsidR="008671C8" w:rsidRPr="003F52A5" w:rsidRDefault="008671C8" w:rsidP="008671C8">
      <w:pPr>
        <w:pageBreakBefore/>
        <w:ind w:firstLine="0"/>
        <w:jc w:val="right"/>
        <w:rPr>
          <w:b/>
          <w:sz w:val="24"/>
          <w:szCs w:val="24"/>
        </w:rPr>
        <w:sectPr w:rsidR="008671C8" w:rsidRPr="003F52A5" w:rsidSect="00D74D62">
          <w:pgSz w:w="16838" w:h="11906" w:orient="landscape"/>
          <w:pgMar w:top="720" w:right="536" w:bottom="720" w:left="720" w:header="567" w:footer="0" w:gutter="0"/>
          <w:cols w:space="708"/>
          <w:titlePg/>
          <w:docGrid w:linePitch="381"/>
        </w:sectPr>
      </w:pPr>
    </w:p>
    <w:p w:rsidR="008671C8" w:rsidRPr="00571368" w:rsidRDefault="008671C8" w:rsidP="00571368">
      <w:pPr>
        <w:pStyle w:val="1"/>
        <w:numPr>
          <w:ilvl w:val="0"/>
          <w:numId w:val="0"/>
        </w:numPr>
        <w:spacing w:before="0" w:after="0"/>
        <w:ind w:left="714"/>
        <w:jc w:val="right"/>
        <w:rPr>
          <w:sz w:val="20"/>
          <w:szCs w:val="20"/>
        </w:rPr>
      </w:pPr>
      <w:bookmarkStart w:id="6" w:name="_Toc532227704"/>
      <w:r w:rsidRPr="003F52A5">
        <w:rPr>
          <w:sz w:val="20"/>
          <w:szCs w:val="20"/>
        </w:rPr>
        <w:lastRenderedPageBreak/>
        <w:t>Приложение № 4</w:t>
      </w:r>
      <w:bookmarkEnd w:id="6"/>
    </w:p>
    <w:p w:rsidR="008671C8" w:rsidRPr="003F52A5" w:rsidRDefault="008671C8" w:rsidP="008671C8">
      <w:pPr>
        <w:ind w:firstLine="0"/>
        <w:rPr>
          <w:i/>
          <w:sz w:val="20"/>
          <w:szCs w:val="20"/>
        </w:rPr>
      </w:pPr>
    </w:p>
    <w:p w:rsidR="008671C8" w:rsidRPr="003F52A5" w:rsidRDefault="008671C8" w:rsidP="008671C8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 xml:space="preserve">Форма представления информации о результатах оценки качества </w:t>
      </w:r>
    </w:p>
    <w:p w:rsidR="008671C8" w:rsidRPr="003F52A5" w:rsidRDefault="008671C8" w:rsidP="008671C8">
      <w:pPr>
        <w:ind w:firstLine="0"/>
        <w:jc w:val="center"/>
        <w:rPr>
          <w:b/>
          <w:sz w:val="20"/>
          <w:szCs w:val="20"/>
        </w:rPr>
      </w:pPr>
      <w:r w:rsidRPr="003F52A5">
        <w:rPr>
          <w:b/>
          <w:sz w:val="20"/>
          <w:szCs w:val="20"/>
        </w:rPr>
        <w:t>дополнительных профессиональных программ</w:t>
      </w:r>
    </w:p>
    <w:p w:rsidR="008671C8" w:rsidRPr="003F52A5" w:rsidRDefault="008671C8" w:rsidP="00485253">
      <w:pPr>
        <w:ind w:firstLine="0"/>
        <w:jc w:val="both"/>
        <w:rPr>
          <w:sz w:val="20"/>
          <w:szCs w:val="20"/>
        </w:rPr>
      </w:pPr>
    </w:p>
    <w:p w:rsidR="008671C8" w:rsidRPr="003F52A5" w:rsidRDefault="00E03268" w:rsidP="008671C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3F52A5">
        <w:rPr>
          <w:sz w:val="20"/>
          <w:szCs w:val="20"/>
        </w:rPr>
        <w:t>Информация об оценке качества дополнительной профессиональной программы</w:t>
      </w:r>
      <w:r w:rsidRPr="003F52A5">
        <w:rPr>
          <w:sz w:val="20"/>
          <w:szCs w:val="20"/>
        </w:rPr>
        <w:br/>
        <w:t>« _____________________________________________________________________________»</w:t>
      </w:r>
    </w:p>
    <w:p w:rsidR="00E03268" w:rsidRPr="003F52A5" w:rsidRDefault="00E03268" w:rsidP="00E03268">
      <w:pPr>
        <w:pStyle w:val="a3"/>
        <w:ind w:firstLine="0"/>
        <w:jc w:val="both"/>
        <w:rPr>
          <w:sz w:val="20"/>
          <w:szCs w:val="20"/>
        </w:rPr>
      </w:pPr>
    </w:p>
    <w:tbl>
      <w:tblPr>
        <w:tblStyle w:val="ab"/>
        <w:tblW w:w="9854" w:type="dxa"/>
        <w:tblLayout w:type="fixed"/>
        <w:tblLook w:val="04A0"/>
      </w:tblPr>
      <w:tblGrid>
        <w:gridCol w:w="675"/>
        <w:gridCol w:w="1835"/>
        <w:gridCol w:w="1836"/>
        <w:gridCol w:w="1836"/>
        <w:gridCol w:w="1723"/>
        <w:gridCol w:w="1949"/>
      </w:tblGrid>
      <w:tr w:rsidR="008671C8" w:rsidRPr="003F52A5" w:rsidTr="00784A62">
        <w:trPr>
          <w:trHeight w:val="283"/>
        </w:trPr>
        <w:tc>
          <w:tcPr>
            <w:tcW w:w="9854" w:type="dxa"/>
            <w:gridSpan w:val="6"/>
            <w:vAlign w:val="center"/>
          </w:tcPr>
          <w:p w:rsidR="008671C8" w:rsidRPr="003F52A5" w:rsidRDefault="008671C8" w:rsidP="00D83C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Название дополнительной профессиональной программы,</w:t>
            </w:r>
          </w:p>
          <w:p w:rsidR="008671C8" w:rsidRPr="003F52A5" w:rsidRDefault="008671C8" w:rsidP="00D83CA7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освоенной федеральны</w:t>
            </w:r>
            <w:proofErr w:type="gramStart"/>
            <w:r w:rsidRPr="003F52A5">
              <w:rPr>
                <w:b/>
                <w:sz w:val="20"/>
                <w:szCs w:val="20"/>
              </w:rPr>
              <w:t>м(</w:t>
            </w:r>
            <w:proofErr w:type="gramEnd"/>
            <w:r w:rsidRPr="003F52A5">
              <w:rPr>
                <w:b/>
                <w:sz w:val="20"/>
                <w:szCs w:val="20"/>
              </w:rPr>
              <w:t>и) государственным(и) гражданским(и) служащим(и):</w:t>
            </w:r>
          </w:p>
        </w:tc>
      </w:tr>
      <w:tr w:rsidR="008671C8" w:rsidRPr="003F52A5" w:rsidTr="00784A62">
        <w:trPr>
          <w:trHeight w:val="283"/>
        </w:trPr>
        <w:tc>
          <w:tcPr>
            <w:tcW w:w="9854" w:type="dxa"/>
            <w:gridSpan w:val="6"/>
            <w:vAlign w:val="center"/>
          </w:tcPr>
          <w:p w:rsidR="008671C8" w:rsidRPr="003F52A5" w:rsidRDefault="008671C8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8671C8" w:rsidRPr="003F52A5" w:rsidTr="00784A62">
        <w:trPr>
          <w:trHeight w:val="283"/>
        </w:trPr>
        <w:tc>
          <w:tcPr>
            <w:tcW w:w="9854" w:type="dxa"/>
            <w:gridSpan w:val="6"/>
            <w:vAlign w:val="center"/>
          </w:tcPr>
          <w:p w:rsidR="008671C8" w:rsidRPr="003F52A5" w:rsidRDefault="008671C8" w:rsidP="00D83C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Наименование организации, осуществляющей образовательную деятельность,</w:t>
            </w:r>
          </w:p>
          <w:p w:rsidR="008671C8" w:rsidRPr="003F52A5" w:rsidRDefault="008671C8" w:rsidP="00D83CA7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F52A5">
              <w:rPr>
                <w:b/>
                <w:sz w:val="20"/>
                <w:szCs w:val="20"/>
              </w:rPr>
              <w:t>реализовавшей</w:t>
            </w:r>
            <w:proofErr w:type="gramEnd"/>
            <w:r w:rsidRPr="003F52A5">
              <w:rPr>
                <w:b/>
                <w:sz w:val="20"/>
                <w:szCs w:val="20"/>
              </w:rPr>
              <w:t xml:space="preserve"> дополнительную профессиональную программу:</w:t>
            </w:r>
          </w:p>
        </w:tc>
      </w:tr>
      <w:tr w:rsidR="008671C8" w:rsidRPr="003F52A5" w:rsidTr="00784A62">
        <w:trPr>
          <w:trHeight w:val="283"/>
        </w:trPr>
        <w:tc>
          <w:tcPr>
            <w:tcW w:w="9854" w:type="dxa"/>
            <w:gridSpan w:val="6"/>
            <w:vAlign w:val="center"/>
          </w:tcPr>
          <w:p w:rsidR="008671C8" w:rsidRPr="003F52A5" w:rsidRDefault="008671C8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8671C8" w:rsidRPr="003F52A5" w:rsidTr="00784A62">
        <w:trPr>
          <w:trHeight w:val="283"/>
        </w:trPr>
        <w:tc>
          <w:tcPr>
            <w:tcW w:w="9854" w:type="dxa"/>
            <w:gridSpan w:val="6"/>
            <w:vAlign w:val="center"/>
          </w:tcPr>
          <w:p w:rsidR="008671C8" w:rsidRPr="003F52A5" w:rsidRDefault="008671C8" w:rsidP="00D83C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Период реализации дополнительной профессиональной программы:</w:t>
            </w:r>
          </w:p>
        </w:tc>
      </w:tr>
      <w:tr w:rsidR="008671C8" w:rsidRPr="003F52A5" w:rsidTr="00784A62">
        <w:trPr>
          <w:trHeight w:val="283"/>
        </w:trPr>
        <w:tc>
          <w:tcPr>
            <w:tcW w:w="9854" w:type="dxa"/>
            <w:gridSpan w:val="6"/>
            <w:vAlign w:val="center"/>
          </w:tcPr>
          <w:p w:rsidR="008671C8" w:rsidRPr="003F52A5" w:rsidRDefault="008671C8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784A62" w:rsidRPr="003F52A5" w:rsidTr="00784A62">
        <w:trPr>
          <w:trHeight w:val="283"/>
        </w:trPr>
        <w:tc>
          <w:tcPr>
            <w:tcW w:w="9854" w:type="dxa"/>
            <w:gridSpan w:val="6"/>
            <w:vAlign w:val="center"/>
          </w:tcPr>
          <w:p w:rsidR="00784A62" w:rsidRPr="003F52A5" w:rsidRDefault="00784A62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Количество гражданских служащих, прошедших обучение:</w:t>
            </w:r>
          </w:p>
        </w:tc>
      </w:tr>
      <w:tr w:rsidR="00784A62" w:rsidRPr="003F52A5" w:rsidTr="00784A62">
        <w:trPr>
          <w:trHeight w:val="283"/>
        </w:trPr>
        <w:tc>
          <w:tcPr>
            <w:tcW w:w="9854" w:type="dxa"/>
            <w:gridSpan w:val="6"/>
            <w:vAlign w:val="center"/>
          </w:tcPr>
          <w:p w:rsidR="00784A62" w:rsidRPr="003F52A5" w:rsidRDefault="00784A62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CD10B8" w:rsidRPr="003F52A5" w:rsidTr="000C00CA">
        <w:trPr>
          <w:trHeight w:val="283"/>
        </w:trPr>
        <w:tc>
          <w:tcPr>
            <w:tcW w:w="675" w:type="dxa"/>
          </w:tcPr>
          <w:p w:rsidR="00CD10B8" w:rsidRPr="003F52A5" w:rsidRDefault="00CD10B8" w:rsidP="008F3B39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52A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52A5">
              <w:rPr>
                <w:sz w:val="20"/>
                <w:szCs w:val="20"/>
              </w:rPr>
              <w:t>/</w:t>
            </w:r>
            <w:proofErr w:type="spellStart"/>
            <w:r w:rsidRPr="003F52A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5" w:type="dxa"/>
          </w:tcPr>
          <w:p w:rsidR="00CD10B8" w:rsidRPr="003F52A5" w:rsidRDefault="00CD10B8" w:rsidP="00D45301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Оценка по критерию «Содержание</w:t>
            </w:r>
          </w:p>
          <w:p w:rsidR="00CD10B8" w:rsidRPr="003F52A5" w:rsidRDefault="00CD10B8" w:rsidP="00D45301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и методическое обеспечение»</w:t>
            </w:r>
          </w:p>
        </w:tc>
        <w:tc>
          <w:tcPr>
            <w:tcW w:w="1836" w:type="dxa"/>
          </w:tcPr>
          <w:p w:rsidR="00CD10B8" w:rsidRPr="003F52A5" w:rsidRDefault="00CD10B8" w:rsidP="00D45301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Оценка по критерию «Преподавание и экспертная поддержка»</w:t>
            </w:r>
          </w:p>
        </w:tc>
        <w:tc>
          <w:tcPr>
            <w:tcW w:w="1836" w:type="dxa"/>
          </w:tcPr>
          <w:p w:rsidR="00CD10B8" w:rsidRPr="003F52A5" w:rsidRDefault="00CD10B8" w:rsidP="00D45301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Оценка по критерию «Организация учебного процесса»</w:t>
            </w:r>
          </w:p>
        </w:tc>
        <w:tc>
          <w:tcPr>
            <w:tcW w:w="1723" w:type="dxa"/>
          </w:tcPr>
          <w:p w:rsidR="00CD10B8" w:rsidRPr="003F52A5" w:rsidRDefault="00CD10B8" w:rsidP="00D83CA7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F52A5">
              <w:rPr>
                <w:sz w:val="20"/>
                <w:szCs w:val="20"/>
              </w:rPr>
              <w:t>Комментарии, замечания</w:t>
            </w:r>
            <w:proofErr w:type="gramEnd"/>
            <w:r w:rsidRPr="003F52A5">
              <w:rPr>
                <w:sz w:val="20"/>
                <w:szCs w:val="20"/>
              </w:rPr>
              <w:t xml:space="preserve"> и/или предложения слушателей</w:t>
            </w:r>
          </w:p>
        </w:tc>
        <w:tc>
          <w:tcPr>
            <w:tcW w:w="1949" w:type="dxa"/>
          </w:tcPr>
          <w:p w:rsidR="00CD10B8" w:rsidRPr="003F52A5" w:rsidRDefault="000C00CA" w:rsidP="00763171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Оценка непосредственного руководителя</w:t>
            </w:r>
          </w:p>
        </w:tc>
      </w:tr>
      <w:tr w:rsidR="008F3B39" w:rsidRPr="003F52A5" w:rsidTr="000C00CA">
        <w:trPr>
          <w:trHeight w:val="283"/>
        </w:trPr>
        <w:tc>
          <w:tcPr>
            <w:tcW w:w="675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8F3B39" w:rsidRPr="003F52A5" w:rsidTr="000C00CA">
        <w:trPr>
          <w:trHeight w:val="283"/>
        </w:trPr>
        <w:tc>
          <w:tcPr>
            <w:tcW w:w="675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8F3B39" w:rsidRPr="003F52A5" w:rsidTr="000C00CA">
        <w:trPr>
          <w:trHeight w:val="283"/>
        </w:trPr>
        <w:tc>
          <w:tcPr>
            <w:tcW w:w="675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vAlign w:val="center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F3B39" w:rsidRPr="003F52A5" w:rsidRDefault="008F3B39" w:rsidP="00D83CA7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671C8" w:rsidRPr="003F52A5" w:rsidRDefault="008671C8" w:rsidP="00485253">
      <w:pPr>
        <w:ind w:firstLine="0"/>
        <w:jc w:val="both"/>
        <w:rPr>
          <w:sz w:val="20"/>
          <w:szCs w:val="20"/>
        </w:rPr>
      </w:pPr>
    </w:p>
    <w:p w:rsidR="00E03268" w:rsidRPr="003F52A5" w:rsidRDefault="00E03268" w:rsidP="00E0326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3F52A5">
        <w:rPr>
          <w:sz w:val="20"/>
          <w:szCs w:val="20"/>
        </w:rPr>
        <w:t>Информация об оценке качества дополнительной профессиональной программы</w:t>
      </w:r>
      <w:r w:rsidRPr="003F52A5">
        <w:rPr>
          <w:sz w:val="20"/>
          <w:szCs w:val="20"/>
        </w:rPr>
        <w:br/>
        <w:t>« _____________________________________________________________________________»</w:t>
      </w:r>
    </w:p>
    <w:p w:rsidR="00E03268" w:rsidRPr="003F52A5" w:rsidRDefault="00E03268" w:rsidP="00E03268">
      <w:pPr>
        <w:pStyle w:val="a3"/>
        <w:tabs>
          <w:tab w:val="left" w:pos="1215"/>
        </w:tabs>
        <w:ind w:firstLine="0"/>
        <w:jc w:val="both"/>
        <w:rPr>
          <w:sz w:val="20"/>
          <w:szCs w:val="20"/>
        </w:rPr>
      </w:pPr>
      <w:r w:rsidRPr="003F52A5">
        <w:rPr>
          <w:sz w:val="20"/>
          <w:szCs w:val="20"/>
        </w:rPr>
        <w:tab/>
      </w:r>
    </w:p>
    <w:p w:rsidR="00E03268" w:rsidRPr="003F52A5" w:rsidRDefault="00E03268" w:rsidP="00E03268">
      <w:pPr>
        <w:pStyle w:val="a3"/>
        <w:ind w:firstLine="0"/>
        <w:jc w:val="both"/>
        <w:rPr>
          <w:sz w:val="20"/>
          <w:szCs w:val="20"/>
        </w:rPr>
      </w:pPr>
      <w:r w:rsidRPr="003F52A5">
        <w:rPr>
          <w:sz w:val="20"/>
          <w:szCs w:val="20"/>
        </w:rPr>
        <w:t>….</w:t>
      </w:r>
    </w:p>
    <w:p w:rsidR="00E03268" w:rsidRPr="003F52A5" w:rsidRDefault="00E03268" w:rsidP="00E03268">
      <w:pPr>
        <w:pStyle w:val="a3"/>
        <w:ind w:firstLine="0"/>
        <w:jc w:val="both"/>
        <w:rPr>
          <w:sz w:val="20"/>
          <w:szCs w:val="20"/>
        </w:rPr>
      </w:pPr>
    </w:p>
    <w:p w:rsidR="00E03268" w:rsidRPr="003F52A5" w:rsidRDefault="00E03268" w:rsidP="00E03268">
      <w:pPr>
        <w:pStyle w:val="a3"/>
        <w:ind w:firstLine="0"/>
        <w:jc w:val="both"/>
        <w:rPr>
          <w:sz w:val="20"/>
          <w:szCs w:val="20"/>
        </w:rPr>
      </w:pPr>
      <w:r w:rsidRPr="003F52A5">
        <w:rPr>
          <w:sz w:val="20"/>
          <w:szCs w:val="20"/>
        </w:rPr>
        <w:t>….</w:t>
      </w:r>
    </w:p>
    <w:p w:rsidR="00E03268" w:rsidRPr="003F52A5" w:rsidRDefault="00E03268" w:rsidP="00485253">
      <w:pPr>
        <w:ind w:firstLine="0"/>
        <w:jc w:val="both"/>
        <w:rPr>
          <w:sz w:val="20"/>
          <w:szCs w:val="20"/>
        </w:rPr>
      </w:pPr>
    </w:p>
    <w:p w:rsidR="00E03268" w:rsidRPr="003F52A5" w:rsidRDefault="00E03268" w:rsidP="00E0326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3F52A5">
        <w:rPr>
          <w:sz w:val="20"/>
          <w:szCs w:val="20"/>
        </w:rPr>
        <w:t>Информация об оценке качества дополнительной профессиональной программы</w:t>
      </w:r>
      <w:r w:rsidRPr="003F52A5">
        <w:rPr>
          <w:sz w:val="20"/>
          <w:szCs w:val="20"/>
        </w:rPr>
        <w:br/>
        <w:t>« _____________________________________________________________________________»</w:t>
      </w:r>
    </w:p>
    <w:p w:rsidR="00E03268" w:rsidRPr="003F52A5" w:rsidRDefault="00E03268" w:rsidP="00E03268">
      <w:pPr>
        <w:pStyle w:val="a3"/>
        <w:ind w:firstLine="0"/>
        <w:jc w:val="both"/>
        <w:rPr>
          <w:sz w:val="20"/>
          <w:szCs w:val="20"/>
        </w:rPr>
      </w:pPr>
    </w:p>
    <w:tbl>
      <w:tblPr>
        <w:tblStyle w:val="ab"/>
        <w:tblW w:w="9854" w:type="dxa"/>
        <w:tblLayout w:type="fixed"/>
        <w:tblLook w:val="04A0"/>
      </w:tblPr>
      <w:tblGrid>
        <w:gridCol w:w="675"/>
        <w:gridCol w:w="1835"/>
        <w:gridCol w:w="1836"/>
        <w:gridCol w:w="1836"/>
        <w:gridCol w:w="1723"/>
        <w:gridCol w:w="1949"/>
      </w:tblGrid>
      <w:tr w:rsidR="008F3B39" w:rsidRPr="003F52A5" w:rsidTr="00314F8E">
        <w:trPr>
          <w:trHeight w:val="283"/>
        </w:trPr>
        <w:tc>
          <w:tcPr>
            <w:tcW w:w="9854" w:type="dxa"/>
            <w:gridSpan w:val="6"/>
            <w:vAlign w:val="center"/>
          </w:tcPr>
          <w:p w:rsidR="008F3B39" w:rsidRPr="003F52A5" w:rsidRDefault="008F3B39" w:rsidP="00314F8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Название дополнительной профессиональной программы,</w:t>
            </w:r>
          </w:p>
          <w:p w:rsidR="008F3B39" w:rsidRPr="003F52A5" w:rsidRDefault="008F3B39" w:rsidP="00314F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освоенной федеральны</w:t>
            </w:r>
            <w:proofErr w:type="gramStart"/>
            <w:r w:rsidRPr="003F52A5">
              <w:rPr>
                <w:b/>
                <w:sz w:val="20"/>
                <w:szCs w:val="20"/>
              </w:rPr>
              <w:t>м(</w:t>
            </w:r>
            <w:proofErr w:type="gramEnd"/>
            <w:r w:rsidRPr="003F52A5">
              <w:rPr>
                <w:b/>
                <w:sz w:val="20"/>
                <w:szCs w:val="20"/>
              </w:rPr>
              <w:t>и) государственным(и) гражданским(и) служащим(и):</w:t>
            </w:r>
          </w:p>
        </w:tc>
      </w:tr>
      <w:tr w:rsidR="008F3B39" w:rsidRPr="003F52A5" w:rsidTr="00314F8E">
        <w:trPr>
          <w:trHeight w:val="283"/>
        </w:trPr>
        <w:tc>
          <w:tcPr>
            <w:tcW w:w="9854" w:type="dxa"/>
            <w:gridSpan w:val="6"/>
            <w:vAlign w:val="center"/>
          </w:tcPr>
          <w:p w:rsidR="008F3B39" w:rsidRPr="003F52A5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8F3B39" w:rsidRPr="003F52A5" w:rsidTr="00314F8E">
        <w:trPr>
          <w:trHeight w:val="283"/>
        </w:trPr>
        <w:tc>
          <w:tcPr>
            <w:tcW w:w="9854" w:type="dxa"/>
            <w:gridSpan w:val="6"/>
            <w:vAlign w:val="center"/>
          </w:tcPr>
          <w:p w:rsidR="008F3B39" w:rsidRPr="003F52A5" w:rsidRDefault="008F3B39" w:rsidP="00314F8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Наименование организации, осуществляющей образовательную деятельность,</w:t>
            </w:r>
          </w:p>
          <w:p w:rsidR="008F3B39" w:rsidRPr="003F52A5" w:rsidRDefault="008F3B39" w:rsidP="00314F8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F52A5">
              <w:rPr>
                <w:b/>
                <w:sz w:val="20"/>
                <w:szCs w:val="20"/>
              </w:rPr>
              <w:t>реализовавшей</w:t>
            </w:r>
            <w:proofErr w:type="gramEnd"/>
            <w:r w:rsidRPr="003F52A5">
              <w:rPr>
                <w:b/>
                <w:sz w:val="20"/>
                <w:szCs w:val="20"/>
              </w:rPr>
              <w:t xml:space="preserve"> дополнительную профессиональную программу:</w:t>
            </w:r>
          </w:p>
        </w:tc>
      </w:tr>
      <w:tr w:rsidR="008F3B39" w:rsidRPr="003F52A5" w:rsidTr="00314F8E">
        <w:trPr>
          <w:trHeight w:val="283"/>
        </w:trPr>
        <w:tc>
          <w:tcPr>
            <w:tcW w:w="9854" w:type="dxa"/>
            <w:gridSpan w:val="6"/>
            <w:vAlign w:val="center"/>
          </w:tcPr>
          <w:p w:rsidR="008F3B39" w:rsidRPr="003F52A5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8F3B39" w:rsidRPr="003F52A5" w:rsidTr="00314F8E">
        <w:trPr>
          <w:trHeight w:val="283"/>
        </w:trPr>
        <w:tc>
          <w:tcPr>
            <w:tcW w:w="9854" w:type="dxa"/>
            <w:gridSpan w:val="6"/>
            <w:vAlign w:val="center"/>
          </w:tcPr>
          <w:p w:rsidR="008F3B39" w:rsidRPr="003F52A5" w:rsidRDefault="008F3B39" w:rsidP="00314F8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Период реализации дополнительной профессиональной программы:</w:t>
            </w:r>
          </w:p>
        </w:tc>
      </w:tr>
      <w:tr w:rsidR="008F3B39" w:rsidRPr="003F52A5" w:rsidTr="00314F8E">
        <w:trPr>
          <w:trHeight w:val="283"/>
        </w:trPr>
        <w:tc>
          <w:tcPr>
            <w:tcW w:w="9854" w:type="dxa"/>
            <w:gridSpan w:val="6"/>
            <w:vAlign w:val="center"/>
          </w:tcPr>
          <w:p w:rsidR="008F3B39" w:rsidRPr="003F52A5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8F3B39" w:rsidRPr="003F52A5" w:rsidTr="00314F8E">
        <w:trPr>
          <w:trHeight w:val="283"/>
        </w:trPr>
        <w:tc>
          <w:tcPr>
            <w:tcW w:w="9854" w:type="dxa"/>
            <w:gridSpan w:val="6"/>
            <w:vAlign w:val="center"/>
          </w:tcPr>
          <w:p w:rsidR="008F3B39" w:rsidRPr="003F52A5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F52A5">
              <w:rPr>
                <w:b/>
                <w:sz w:val="20"/>
                <w:szCs w:val="20"/>
              </w:rPr>
              <w:t>Количество гражданских служащих, прошедших обучение:</w:t>
            </w:r>
          </w:p>
        </w:tc>
      </w:tr>
      <w:tr w:rsidR="008F3B39" w:rsidRPr="003F52A5" w:rsidTr="00314F8E">
        <w:trPr>
          <w:trHeight w:val="283"/>
        </w:trPr>
        <w:tc>
          <w:tcPr>
            <w:tcW w:w="9854" w:type="dxa"/>
            <w:gridSpan w:val="6"/>
            <w:vAlign w:val="center"/>
          </w:tcPr>
          <w:p w:rsidR="008F3B39" w:rsidRPr="003F52A5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0C00CA" w:rsidRPr="005E6743" w:rsidTr="000C00CA">
        <w:trPr>
          <w:trHeight w:val="283"/>
        </w:trPr>
        <w:tc>
          <w:tcPr>
            <w:tcW w:w="675" w:type="dxa"/>
          </w:tcPr>
          <w:p w:rsidR="000C00CA" w:rsidRPr="003F52A5" w:rsidRDefault="000C00CA" w:rsidP="00314F8E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52A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52A5">
              <w:rPr>
                <w:sz w:val="20"/>
                <w:szCs w:val="20"/>
              </w:rPr>
              <w:t>/</w:t>
            </w:r>
            <w:proofErr w:type="spellStart"/>
            <w:r w:rsidRPr="003F52A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5" w:type="dxa"/>
          </w:tcPr>
          <w:p w:rsidR="000C00CA" w:rsidRPr="003F52A5" w:rsidRDefault="000C00CA" w:rsidP="00D45301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Оценка по критерию «Содержание</w:t>
            </w:r>
          </w:p>
          <w:p w:rsidR="000C00CA" w:rsidRPr="003F52A5" w:rsidRDefault="000C00CA" w:rsidP="00D45301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и методическое обеспечение»</w:t>
            </w:r>
          </w:p>
        </w:tc>
        <w:tc>
          <w:tcPr>
            <w:tcW w:w="1836" w:type="dxa"/>
          </w:tcPr>
          <w:p w:rsidR="000C00CA" w:rsidRPr="003F52A5" w:rsidRDefault="000C00CA" w:rsidP="00D45301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Оценка по критерию «Преподавание и экспертная поддержка»</w:t>
            </w:r>
          </w:p>
        </w:tc>
        <w:tc>
          <w:tcPr>
            <w:tcW w:w="1836" w:type="dxa"/>
          </w:tcPr>
          <w:p w:rsidR="000C00CA" w:rsidRPr="003F52A5" w:rsidRDefault="000C00CA" w:rsidP="00D45301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Оценка по критерию «Организация учебного процесса»</w:t>
            </w:r>
          </w:p>
        </w:tc>
        <w:tc>
          <w:tcPr>
            <w:tcW w:w="1723" w:type="dxa"/>
          </w:tcPr>
          <w:p w:rsidR="000C00CA" w:rsidRPr="003F52A5" w:rsidRDefault="000C00CA" w:rsidP="00314F8E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F52A5">
              <w:rPr>
                <w:sz w:val="20"/>
                <w:szCs w:val="20"/>
              </w:rPr>
              <w:t>Комментарии, замечания</w:t>
            </w:r>
            <w:proofErr w:type="gramEnd"/>
            <w:r w:rsidRPr="003F52A5">
              <w:rPr>
                <w:sz w:val="20"/>
                <w:szCs w:val="20"/>
              </w:rPr>
              <w:t xml:space="preserve"> и/или предложения слушателей</w:t>
            </w:r>
          </w:p>
        </w:tc>
        <w:tc>
          <w:tcPr>
            <w:tcW w:w="1949" w:type="dxa"/>
          </w:tcPr>
          <w:p w:rsidR="000C00CA" w:rsidRPr="000C00CA" w:rsidRDefault="000C00CA" w:rsidP="000E552D">
            <w:pPr>
              <w:ind w:firstLine="0"/>
              <w:jc w:val="center"/>
              <w:rPr>
                <w:sz w:val="20"/>
                <w:szCs w:val="20"/>
              </w:rPr>
            </w:pPr>
            <w:r w:rsidRPr="003F52A5">
              <w:rPr>
                <w:sz w:val="20"/>
                <w:szCs w:val="20"/>
              </w:rPr>
              <w:t>Оценка непосредственного руководителя</w:t>
            </w:r>
          </w:p>
        </w:tc>
      </w:tr>
      <w:tr w:rsidR="008F3B39" w:rsidRPr="005E6743" w:rsidTr="000C00CA">
        <w:trPr>
          <w:trHeight w:val="283"/>
        </w:trPr>
        <w:tc>
          <w:tcPr>
            <w:tcW w:w="675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8F3B39" w:rsidRPr="005E6743" w:rsidTr="000C00CA">
        <w:trPr>
          <w:trHeight w:val="283"/>
        </w:trPr>
        <w:tc>
          <w:tcPr>
            <w:tcW w:w="675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8F3B39" w:rsidRPr="005E6743" w:rsidTr="000C00CA">
        <w:trPr>
          <w:trHeight w:val="283"/>
        </w:trPr>
        <w:tc>
          <w:tcPr>
            <w:tcW w:w="675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vAlign w:val="center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F3B39" w:rsidRPr="005E6743" w:rsidRDefault="008F3B39" w:rsidP="00314F8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03268" w:rsidRPr="00976BE7" w:rsidRDefault="00E03268" w:rsidP="00485253">
      <w:pPr>
        <w:ind w:firstLine="0"/>
        <w:jc w:val="both"/>
        <w:rPr>
          <w:sz w:val="22"/>
          <w:szCs w:val="22"/>
        </w:rPr>
      </w:pPr>
    </w:p>
    <w:sectPr w:rsidR="00E03268" w:rsidRPr="00976BE7" w:rsidSect="008671C8">
      <w:pgSz w:w="11906" w:h="16838"/>
      <w:pgMar w:top="851" w:right="851" w:bottom="851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BD" w:rsidRDefault="00EC4FBD" w:rsidP="00FD51D8">
      <w:r>
        <w:separator/>
      </w:r>
    </w:p>
  </w:endnote>
  <w:endnote w:type="continuationSeparator" w:id="0">
    <w:p w:rsidR="00EC4FBD" w:rsidRDefault="00EC4FBD" w:rsidP="00FD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A8" w:rsidRDefault="00113A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A8" w:rsidRDefault="00113A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A8" w:rsidRDefault="00113A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BD" w:rsidRDefault="00EC4FBD" w:rsidP="00FD51D8">
      <w:r>
        <w:separator/>
      </w:r>
    </w:p>
  </w:footnote>
  <w:footnote w:type="continuationSeparator" w:id="0">
    <w:p w:rsidR="00EC4FBD" w:rsidRDefault="00EC4FBD" w:rsidP="00FD51D8">
      <w:r>
        <w:continuationSeparator/>
      </w:r>
    </w:p>
  </w:footnote>
  <w:footnote w:id="1">
    <w:p w:rsidR="00936DA7" w:rsidRPr="006E690B" w:rsidRDefault="00936DA7" w:rsidP="00781132">
      <w:pPr>
        <w:spacing w:line="276" w:lineRule="auto"/>
        <w:jc w:val="both"/>
        <w:rPr>
          <w:sz w:val="20"/>
          <w:szCs w:val="20"/>
        </w:rPr>
      </w:pPr>
      <w:r w:rsidRPr="006E690B">
        <w:rPr>
          <w:rStyle w:val="af"/>
          <w:sz w:val="20"/>
          <w:szCs w:val="20"/>
        </w:rPr>
        <w:footnoteRef/>
      </w:r>
      <w:r w:rsidRPr="006E690B">
        <w:rPr>
          <w:sz w:val="20"/>
          <w:szCs w:val="20"/>
        </w:rPr>
        <w:t xml:space="preserve"> После введения в эксплуатацию соответствующих модулей подсистемы профессионального развития государственных гражданских служащих федеральной государственной информационной системы в области государственной службы планируется обеспечить автоматизацию проводимой федеральными государственными органами оценки качества Программ для гражданских служащих посредством сервисов указанной федеральной государственной информационной системы.</w:t>
      </w:r>
    </w:p>
  </w:footnote>
  <w:footnote w:id="2">
    <w:p w:rsidR="00936DA7" w:rsidRPr="006E690B" w:rsidRDefault="00936DA7" w:rsidP="006E690B">
      <w:pPr>
        <w:spacing w:line="276" w:lineRule="auto"/>
        <w:jc w:val="both"/>
        <w:rPr>
          <w:sz w:val="20"/>
          <w:szCs w:val="20"/>
        </w:rPr>
      </w:pPr>
      <w:r w:rsidRPr="006E690B">
        <w:rPr>
          <w:rStyle w:val="af"/>
          <w:sz w:val="20"/>
          <w:szCs w:val="20"/>
        </w:rPr>
        <w:footnoteRef/>
      </w:r>
      <w:r w:rsidRPr="006E690B">
        <w:rPr>
          <w:sz w:val="20"/>
          <w:szCs w:val="20"/>
        </w:rPr>
        <w:t xml:space="preserve"> Дополнительная профессиональная программа считается уникальной при совпадении названия дополнительной профессиональной программы, организации, осуществляющей образовательную деятельность, которая реализовала данную программу и периода проведения обучения по соответствующей дополнительной профессиональной программе.</w:t>
      </w:r>
    </w:p>
  </w:footnote>
  <w:footnote w:id="3">
    <w:p w:rsidR="00936DA7" w:rsidRPr="006E690B" w:rsidRDefault="00936DA7" w:rsidP="006E690B">
      <w:pPr>
        <w:spacing w:line="276" w:lineRule="auto"/>
        <w:jc w:val="both"/>
        <w:rPr>
          <w:sz w:val="20"/>
          <w:szCs w:val="20"/>
        </w:rPr>
      </w:pPr>
      <w:r w:rsidRPr="006E690B">
        <w:rPr>
          <w:rStyle w:val="af"/>
          <w:sz w:val="20"/>
          <w:szCs w:val="20"/>
        </w:rPr>
        <w:footnoteRef/>
      </w:r>
      <w:r w:rsidRPr="006E690B">
        <w:rPr>
          <w:sz w:val="20"/>
          <w:szCs w:val="20"/>
        </w:rPr>
        <w:t xml:space="preserve"> Анкетирование должно осуществляться на постоянной основе в отношении всех гражданских служащих, прошедших обучение. </w:t>
      </w:r>
      <w:proofErr w:type="gramStart"/>
      <w:r w:rsidRPr="006E690B">
        <w:rPr>
          <w:sz w:val="20"/>
          <w:szCs w:val="20"/>
        </w:rPr>
        <w:t xml:space="preserve">При этом в случае увольнения гражданского служащего с государственной гражданской службы, отсутствия на службе в течение длительного </w:t>
      </w:r>
      <w:r w:rsidRPr="006A1BF6">
        <w:rPr>
          <w:sz w:val="20"/>
          <w:szCs w:val="20"/>
        </w:rPr>
        <w:t>времени</w:t>
      </w:r>
      <w:r w:rsidRPr="006E690B">
        <w:rPr>
          <w:sz w:val="20"/>
          <w:szCs w:val="20"/>
        </w:rPr>
        <w:t xml:space="preserve"> в связи с временной нетрудоспособностью или в иных случаях, не позволяющих получить обратную связь в течение месяца после прохождения гражданским служащим обучения, количество гражданских служащих, прошедших обучение, и количество гражданских служащих, прошедш</w:t>
      </w:r>
      <w:r>
        <w:rPr>
          <w:sz w:val="20"/>
          <w:szCs w:val="20"/>
        </w:rPr>
        <w:t>их</w:t>
      </w:r>
      <w:r w:rsidRPr="006E690B">
        <w:rPr>
          <w:sz w:val="20"/>
          <w:szCs w:val="20"/>
        </w:rPr>
        <w:t xml:space="preserve"> анкетирование после обучения по дополнительной профессиональной программе, может не совпадать.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A8" w:rsidRDefault="00113A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52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36DA7" w:rsidRPr="00FD51D8" w:rsidRDefault="00411E5D" w:rsidP="00FD51D8">
        <w:pPr>
          <w:pStyle w:val="a7"/>
          <w:spacing w:line="360" w:lineRule="auto"/>
          <w:jc w:val="center"/>
          <w:rPr>
            <w:sz w:val="24"/>
            <w:szCs w:val="24"/>
          </w:rPr>
        </w:pPr>
        <w:r w:rsidRPr="00FD51D8">
          <w:rPr>
            <w:sz w:val="24"/>
            <w:szCs w:val="24"/>
          </w:rPr>
          <w:fldChar w:fldCharType="begin"/>
        </w:r>
        <w:r w:rsidR="00936DA7" w:rsidRPr="00FD51D8">
          <w:rPr>
            <w:sz w:val="24"/>
            <w:szCs w:val="24"/>
          </w:rPr>
          <w:instrText xml:space="preserve"> PAGE   \* MERGEFORMAT </w:instrText>
        </w:r>
        <w:r w:rsidRPr="00FD51D8">
          <w:rPr>
            <w:sz w:val="24"/>
            <w:szCs w:val="24"/>
          </w:rPr>
          <w:fldChar w:fldCharType="separate"/>
        </w:r>
        <w:r w:rsidR="004324E4">
          <w:rPr>
            <w:noProof/>
            <w:sz w:val="24"/>
            <w:szCs w:val="24"/>
          </w:rPr>
          <w:t>2</w:t>
        </w:r>
        <w:r w:rsidRPr="00FD51D8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A8" w:rsidRDefault="00113A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FE8"/>
    <w:multiLevelType w:val="hybridMultilevel"/>
    <w:tmpl w:val="1FF8E356"/>
    <w:lvl w:ilvl="0" w:tplc="1AF0DE7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19A0"/>
    <w:multiLevelType w:val="hybridMultilevel"/>
    <w:tmpl w:val="1326F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6ABC"/>
    <w:multiLevelType w:val="hybridMultilevel"/>
    <w:tmpl w:val="5EF2FB44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1D18"/>
    <w:multiLevelType w:val="hybridMultilevel"/>
    <w:tmpl w:val="EB38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739A"/>
    <w:multiLevelType w:val="hybridMultilevel"/>
    <w:tmpl w:val="6BE6E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D053D6"/>
    <w:multiLevelType w:val="hybridMultilevel"/>
    <w:tmpl w:val="25EC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6B716B"/>
    <w:multiLevelType w:val="hybridMultilevel"/>
    <w:tmpl w:val="6290C79E"/>
    <w:lvl w:ilvl="0" w:tplc="928C9500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AA84938"/>
    <w:multiLevelType w:val="hybridMultilevel"/>
    <w:tmpl w:val="1326F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22557"/>
    <w:multiLevelType w:val="hybridMultilevel"/>
    <w:tmpl w:val="3A7E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54991"/>
    <w:rsid w:val="000103E9"/>
    <w:rsid w:val="000120CD"/>
    <w:rsid w:val="00012C68"/>
    <w:rsid w:val="00013E2B"/>
    <w:rsid w:val="00015E9E"/>
    <w:rsid w:val="000179E0"/>
    <w:rsid w:val="000266A6"/>
    <w:rsid w:val="00043600"/>
    <w:rsid w:val="00044575"/>
    <w:rsid w:val="0004673A"/>
    <w:rsid w:val="00054991"/>
    <w:rsid w:val="00055373"/>
    <w:rsid w:val="0006170E"/>
    <w:rsid w:val="00064B8F"/>
    <w:rsid w:val="00067588"/>
    <w:rsid w:val="0008114B"/>
    <w:rsid w:val="00084CC9"/>
    <w:rsid w:val="00090AA7"/>
    <w:rsid w:val="00093D6C"/>
    <w:rsid w:val="000A740D"/>
    <w:rsid w:val="000B3B00"/>
    <w:rsid w:val="000B6C6E"/>
    <w:rsid w:val="000C00CA"/>
    <w:rsid w:val="000C056D"/>
    <w:rsid w:val="000C0F60"/>
    <w:rsid w:val="000D14AF"/>
    <w:rsid w:val="000D417D"/>
    <w:rsid w:val="000D5E55"/>
    <w:rsid w:val="000E552D"/>
    <w:rsid w:val="000E7945"/>
    <w:rsid w:val="000F21C6"/>
    <w:rsid w:val="000F3786"/>
    <w:rsid w:val="000F5FC1"/>
    <w:rsid w:val="00105755"/>
    <w:rsid w:val="00113AA8"/>
    <w:rsid w:val="00115E32"/>
    <w:rsid w:val="00117781"/>
    <w:rsid w:val="00131EF8"/>
    <w:rsid w:val="00133A40"/>
    <w:rsid w:val="001408A4"/>
    <w:rsid w:val="00146579"/>
    <w:rsid w:val="001533AC"/>
    <w:rsid w:val="001579AE"/>
    <w:rsid w:val="00164A15"/>
    <w:rsid w:val="00170A34"/>
    <w:rsid w:val="00172C12"/>
    <w:rsid w:val="001835E5"/>
    <w:rsid w:val="0019356E"/>
    <w:rsid w:val="001A41DD"/>
    <w:rsid w:val="001B0025"/>
    <w:rsid w:val="001B3469"/>
    <w:rsid w:val="001C253F"/>
    <w:rsid w:val="001C2D2C"/>
    <w:rsid w:val="001C4278"/>
    <w:rsid w:val="001D4BD3"/>
    <w:rsid w:val="001E1997"/>
    <w:rsid w:val="001E1C4E"/>
    <w:rsid w:val="001E3E2E"/>
    <w:rsid w:val="001E57D7"/>
    <w:rsid w:val="001E78D9"/>
    <w:rsid w:val="001F56A3"/>
    <w:rsid w:val="00204C3A"/>
    <w:rsid w:val="00211E44"/>
    <w:rsid w:val="002146F9"/>
    <w:rsid w:val="00217B5C"/>
    <w:rsid w:val="00223B89"/>
    <w:rsid w:val="00224FDC"/>
    <w:rsid w:val="002301AA"/>
    <w:rsid w:val="00232175"/>
    <w:rsid w:val="002433D1"/>
    <w:rsid w:val="00245405"/>
    <w:rsid w:val="00250D7E"/>
    <w:rsid w:val="00254D0B"/>
    <w:rsid w:val="002550E9"/>
    <w:rsid w:val="00256658"/>
    <w:rsid w:val="0026057C"/>
    <w:rsid w:val="002674B3"/>
    <w:rsid w:val="002710C5"/>
    <w:rsid w:val="00274DF8"/>
    <w:rsid w:val="00290176"/>
    <w:rsid w:val="002924A3"/>
    <w:rsid w:val="0029498E"/>
    <w:rsid w:val="002A22CA"/>
    <w:rsid w:val="002A5D4E"/>
    <w:rsid w:val="002C3F72"/>
    <w:rsid w:val="002C49FB"/>
    <w:rsid w:val="002E3E00"/>
    <w:rsid w:val="002E5435"/>
    <w:rsid w:val="002E7B5F"/>
    <w:rsid w:val="002F56DA"/>
    <w:rsid w:val="0031087F"/>
    <w:rsid w:val="00314F8E"/>
    <w:rsid w:val="00322436"/>
    <w:rsid w:val="003225D7"/>
    <w:rsid w:val="00322615"/>
    <w:rsid w:val="00327D44"/>
    <w:rsid w:val="003342E5"/>
    <w:rsid w:val="003354FC"/>
    <w:rsid w:val="00345C17"/>
    <w:rsid w:val="00372969"/>
    <w:rsid w:val="00376A0D"/>
    <w:rsid w:val="00381005"/>
    <w:rsid w:val="00383FB9"/>
    <w:rsid w:val="0038434A"/>
    <w:rsid w:val="00391686"/>
    <w:rsid w:val="003927B2"/>
    <w:rsid w:val="003951FE"/>
    <w:rsid w:val="003A017A"/>
    <w:rsid w:val="003A5595"/>
    <w:rsid w:val="003B3592"/>
    <w:rsid w:val="003B451C"/>
    <w:rsid w:val="003C4DA1"/>
    <w:rsid w:val="003D1AEB"/>
    <w:rsid w:val="003D2E48"/>
    <w:rsid w:val="003E1B18"/>
    <w:rsid w:val="003E218B"/>
    <w:rsid w:val="003E55A9"/>
    <w:rsid w:val="003F52A5"/>
    <w:rsid w:val="003F6897"/>
    <w:rsid w:val="00402744"/>
    <w:rsid w:val="00411E5D"/>
    <w:rsid w:val="00414956"/>
    <w:rsid w:val="0041558A"/>
    <w:rsid w:val="00416167"/>
    <w:rsid w:val="004178F7"/>
    <w:rsid w:val="00417B7D"/>
    <w:rsid w:val="00417F5B"/>
    <w:rsid w:val="00424B30"/>
    <w:rsid w:val="00425662"/>
    <w:rsid w:val="00426B59"/>
    <w:rsid w:val="00426D18"/>
    <w:rsid w:val="0042767B"/>
    <w:rsid w:val="00431BDB"/>
    <w:rsid w:val="00431D7C"/>
    <w:rsid w:val="004324E4"/>
    <w:rsid w:val="00434BDD"/>
    <w:rsid w:val="00442F2F"/>
    <w:rsid w:val="00443F3C"/>
    <w:rsid w:val="00445110"/>
    <w:rsid w:val="004561B9"/>
    <w:rsid w:val="00460B18"/>
    <w:rsid w:val="00465223"/>
    <w:rsid w:val="00472205"/>
    <w:rsid w:val="004774B6"/>
    <w:rsid w:val="00485253"/>
    <w:rsid w:val="00485BAF"/>
    <w:rsid w:val="00494ED2"/>
    <w:rsid w:val="004A07C5"/>
    <w:rsid w:val="004A69D4"/>
    <w:rsid w:val="004B0478"/>
    <w:rsid w:val="004B1111"/>
    <w:rsid w:val="004B3FAC"/>
    <w:rsid w:val="004B5100"/>
    <w:rsid w:val="004D4DB3"/>
    <w:rsid w:val="004E031A"/>
    <w:rsid w:val="004E3BE0"/>
    <w:rsid w:val="004F38D8"/>
    <w:rsid w:val="00504B72"/>
    <w:rsid w:val="00517EC2"/>
    <w:rsid w:val="005250D1"/>
    <w:rsid w:val="00526C71"/>
    <w:rsid w:val="00526F96"/>
    <w:rsid w:val="00534C81"/>
    <w:rsid w:val="00535AA8"/>
    <w:rsid w:val="0054211D"/>
    <w:rsid w:val="00542358"/>
    <w:rsid w:val="00554BCB"/>
    <w:rsid w:val="00557EC0"/>
    <w:rsid w:val="005632C5"/>
    <w:rsid w:val="005708B4"/>
    <w:rsid w:val="00571368"/>
    <w:rsid w:val="005715F8"/>
    <w:rsid w:val="00572E5E"/>
    <w:rsid w:val="00580659"/>
    <w:rsid w:val="00582370"/>
    <w:rsid w:val="00582BE8"/>
    <w:rsid w:val="0058788E"/>
    <w:rsid w:val="00592F76"/>
    <w:rsid w:val="00596109"/>
    <w:rsid w:val="005A2EB0"/>
    <w:rsid w:val="005C28FB"/>
    <w:rsid w:val="005D032F"/>
    <w:rsid w:val="005D411D"/>
    <w:rsid w:val="005E2D86"/>
    <w:rsid w:val="005E6743"/>
    <w:rsid w:val="005F0FDE"/>
    <w:rsid w:val="0060735C"/>
    <w:rsid w:val="00613473"/>
    <w:rsid w:val="00623741"/>
    <w:rsid w:val="0063257C"/>
    <w:rsid w:val="006327A1"/>
    <w:rsid w:val="006423D8"/>
    <w:rsid w:val="00643ABB"/>
    <w:rsid w:val="006528F2"/>
    <w:rsid w:val="006664C4"/>
    <w:rsid w:val="00666D76"/>
    <w:rsid w:val="00667DFE"/>
    <w:rsid w:val="00675A32"/>
    <w:rsid w:val="00680076"/>
    <w:rsid w:val="00680739"/>
    <w:rsid w:val="006839AC"/>
    <w:rsid w:val="00686877"/>
    <w:rsid w:val="006A0769"/>
    <w:rsid w:val="006A1BF6"/>
    <w:rsid w:val="006A3D48"/>
    <w:rsid w:val="006A4748"/>
    <w:rsid w:val="006A7CF5"/>
    <w:rsid w:val="006B3EE0"/>
    <w:rsid w:val="006C227E"/>
    <w:rsid w:val="006D2DEE"/>
    <w:rsid w:val="006D305F"/>
    <w:rsid w:val="006E0DE9"/>
    <w:rsid w:val="006E690B"/>
    <w:rsid w:val="006E6ABA"/>
    <w:rsid w:val="006F388F"/>
    <w:rsid w:val="006F7A07"/>
    <w:rsid w:val="006F7B23"/>
    <w:rsid w:val="007072F5"/>
    <w:rsid w:val="0071046F"/>
    <w:rsid w:val="00712C0B"/>
    <w:rsid w:val="00720CB5"/>
    <w:rsid w:val="00747592"/>
    <w:rsid w:val="0075468F"/>
    <w:rsid w:val="007546C0"/>
    <w:rsid w:val="00755122"/>
    <w:rsid w:val="0076037F"/>
    <w:rsid w:val="00763171"/>
    <w:rsid w:val="00773238"/>
    <w:rsid w:val="00776EF5"/>
    <w:rsid w:val="00781132"/>
    <w:rsid w:val="00782C2A"/>
    <w:rsid w:val="00784A62"/>
    <w:rsid w:val="00796462"/>
    <w:rsid w:val="007A51F3"/>
    <w:rsid w:val="007A5366"/>
    <w:rsid w:val="007B3F09"/>
    <w:rsid w:val="007B76C0"/>
    <w:rsid w:val="007C04FB"/>
    <w:rsid w:val="007C34CC"/>
    <w:rsid w:val="007C6231"/>
    <w:rsid w:val="007D4DA1"/>
    <w:rsid w:val="007D55F7"/>
    <w:rsid w:val="007D5F3D"/>
    <w:rsid w:val="007E3907"/>
    <w:rsid w:val="007E5915"/>
    <w:rsid w:val="007E7159"/>
    <w:rsid w:val="00815E62"/>
    <w:rsid w:val="00824C13"/>
    <w:rsid w:val="00826A70"/>
    <w:rsid w:val="00834815"/>
    <w:rsid w:val="00837A87"/>
    <w:rsid w:val="008403DF"/>
    <w:rsid w:val="00841585"/>
    <w:rsid w:val="00844220"/>
    <w:rsid w:val="00847EA2"/>
    <w:rsid w:val="00862483"/>
    <w:rsid w:val="008671C8"/>
    <w:rsid w:val="00877152"/>
    <w:rsid w:val="00880C27"/>
    <w:rsid w:val="00892D80"/>
    <w:rsid w:val="0089478B"/>
    <w:rsid w:val="008A2F8C"/>
    <w:rsid w:val="008B71AD"/>
    <w:rsid w:val="008C0585"/>
    <w:rsid w:val="008C3D49"/>
    <w:rsid w:val="008D7FC5"/>
    <w:rsid w:val="008E2397"/>
    <w:rsid w:val="008E2B5D"/>
    <w:rsid w:val="008E55C0"/>
    <w:rsid w:val="008E6D67"/>
    <w:rsid w:val="008F15A3"/>
    <w:rsid w:val="008F1C2E"/>
    <w:rsid w:val="008F3B39"/>
    <w:rsid w:val="00901FB3"/>
    <w:rsid w:val="00916C30"/>
    <w:rsid w:val="009330E8"/>
    <w:rsid w:val="00936DA7"/>
    <w:rsid w:val="00942D14"/>
    <w:rsid w:val="00947491"/>
    <w:rsid w:val="00952A57"/>
    <w:rsid w:val="0095395E"/>
    <w:rsid w:val="00954435"/>
    <w:rsid w:val="00957B93"/>
    <w:rsid w:val="00964018"/>
    <w:rsid w:val="00973470"/>
    <w:rsid w:val="0097473C"/>
    <w:rsid w:val="00976BE7"/>
    <w:rsid w:val="00981CA2"/>
    <w:rsid w:val="00983AA3"/>
    <w:rsid w:val="00992727"/>
    <w:rsid w:val="009959FC"/>
    <w:rsid w:val="00997613"/>
    <w:rsid w:val="009A215A"/>
    <w:rsid w:val="009A2A26"/>
    <w:rsid w:val="009A4609"/>
    <w:rsid w:val="009A55D1"/>
    <w:rsid w:val="009A6140"/>
    <w:rsid w:val="009A7A83"/>
    <w:rsid w:val="009B04B4"/>
    <w:rsid w:val="009B7D1D"/>
    <w:rsid w:val="009C0D33"/>
    <w:rsid w:val="009C1034"/>
    <w:rsid w:val="009C6B77"/>
    <w:rsid w:val="009F38A2"/>
    <w:rsid w:val="00A04544"/>
    <w:rsid w:val="00A049DD"/>
    <w:rsid w:val="00A063BF"/>
    <w:rsid w:val="00A12516"/>
    <w:rsid w:val="00A1728B"/>
    <w:rsid w:val="00A20DE3"/>
    <w:rsid w:val="00A23A93"/>
    <w:rsid w:val="00A252A2"/>
    <w:rsid w:val="00A34845"/>
    <w:rsid w:val="00A35596"/>
    <w:rsid w:val="00A5239F"/>
    <w:rsid w:val="00A55C3A"/>
    <w:rsid w:val="00A677D4"/>
    <w:rsid w:val="00A74D67"/>
    <w:rsid w:val="00A80EAB"/>
    <w:rsid w:val="00A8223B"/>
    <w:rsid w:val="00A826EC"/>
    <w:rsid w:val="00A85CD7"/>
    <w:rsid w:val="00A91E64"/>
    <w:rsid w:val="00A93DAE"/>
    <w:rsid w:val="00A95A06"/>
    <w:rsid w:val="00A96621"/>
    <w:rsid w:val="00AA016B"/>
    <w:rsid w:val="00AA426B"/>
    <w:rsid w:val="00AC7566"/>
    <w:rsid w:val="00AC7968"/>
    <w:rsid w:val="00AC7B85"/>
    <w:rsid w:val="00AE25F7"/>
    <w:rsid w:val="00AF7AC8"/>
    <w:rsid w:val="00B002A3"/>
    <w:rsid w:val="00B00A4D"/>
    <w:rsid w:val="00B02A4A"/>
    <w:rsid w:val="00B06447"/>
    <w:rsid w:val="00B1349F"/>
    <w:rsid w:val="00B20235"/>
    <w:rsid w:val="00B209B2"/>
    <w:rsid w:val="00B265BE"/>
    <w:rsid w:val="00B275BF"/>
    <w:rsid w:val="00B27A0F"/>
    <w:rsid w:val="00B359B8"/>
    <w:rsid w:val="00B3641B"/>
    <w:rsid w:val="00B422CD"/>
    <w:rsid w:val="00B462D1"/>
    <w:rsid w:val="00B5446D"/>
    <w:rsid w:val="00B671E7"/>
    <w:rsid w:val="00B674A5"/>
    <w:rsid w:val="00B75CCD"/>
    <w:rsid w:val="00B876E5"/>
    <w:rsid w:val="00B87A60"/>
    <w:rsid w:val="00B91DF5"/>
    <w:rsid w:val="00B93F0A"/>
    <w:rsid w:val="00BA51DF"/>
    <w:rsid w:val="00BB003C"/>
    <w:rsid w:val="00BC1FA2"/>
    <w:rsid w:val="00BC7146"/>
    <w:rsid w:val="00BD4C21"/>
    <w:rsid w:val="00BD6E20"/>
    <w:rsid w:val="00BE2E35"/>
    <w:rsid w:val="00BE7CEA"/>
    <w:rsid w:val="00BF594B"/>
    <w:rsid w:val="00C050B4"/>
    <w:rsid w:val="00C1140E"/>
    <w:rsid w:val="00C13D78"/>
    <w:rsid w:val="00C154DE"/>
    <w:rsid w:val="00C15A02"/>
    <w:rsid w:val="00C201BD"/>
    <w:rsid w:val="00C22D54"/>
    <w:rsid w:val="00C250B1"/>
    <w:rsid w:val="00C30834"/>
    <w:rsid w:val="00C363B2"/>
    <w:rsid w:val="00C405D2"/>
    <w:rsid w:val="00C41FD7"/>
    <w:rsid w:val="00C60BBA"/>
    <w:rsid w:val="00C61187"/>
    <w:rsid w:val="00C6219C"/>
    <w:rsid w:val="00C64D81"/>
    <w:rsid w:val="00C75939"/>
    <w:rsid w:val="00C812FB"/>
    <w:rsid w:val="00C856C8"/>
    <w:rsid w:val="00CA0DD1"/>
    <w:rsid w:val="00CA331E"/>
    <w:rsid w:val="00CB01DB"/>
    <w:rsid w:val="00CB3796"/>
    <w:rsid w:val="00CB4567"/>
    <w:rsid w:val="00CD0189"/>
    <w:rsid w:val="00CD10B8"/>
    <w:rsid w:val="00CD2AD3"/>
    <w:rsid w:val="00CD64E8"/>
    <w:rsid w:val="00CD68F2"/>
    <w:rsid w:val="00CD7CBB"/>
    <w:rsid w:val="00CE066B"/>
    <w:rsid w:val="00CE7E0B"/>
    <w:rsid w:val="00CF7AEF"/>
    <w:rsid w:val="00D01240"/>
    <w:rsid w:val="00D07C85"/>
    <w:rsid w:val="00D20332"/>
    <w:rsid w:val="00D2306D"/>
    <w:rsid w:val="00D32D35"/>
    <w:rsid w:val="00D344E3"/>
    <w:rsid w:val="00D3479B"/>
    <w:rsid w:val="00D3732F"/>
    <w:rsid w:val="00D37C77"/>
    <w:rsid w:val="00D43DC4"/>
    <w:rsid w:val="00D446B6"/>
    <w:rsid w:val="00D44D1E"/>
    <w:rsid w:val="00D45301"/>
    <w:rsid w:val="00D53657"/>
    <w:rsid w:val="00D53C11"/>
    <w:rsid w:val="00D61CE1"/>
    <w:rsid w:val="00D65EAD"/>
    <w:rsid w:val="00D662A9"/>
    <w:rsid w:val="00D73EFD"/>
    <w:rsid w:val="00D74794"/>
    <w:rsid w:val="00D74D62"/>
    <w:rsid w:val="00D77CAF"/>
    <w:rsid w:val="00D82903"/>
    <w:rsid w:val="00D83CA7"/>
    <w:rsid w:val="00D8605D"/>
    <w:rsid w:val="00D869D8"/>
    <w:rsid w:val="00D90D0F"/>
    <w:rsid w:val="00D9377F"/>
    <w:rsid w:val="00D978C9"/>
    <w:rsid w:val="00DA0355"/>
    <w:rsid w:val="00DA3EB1"/>
    <w:rsid w:val="00DB3A55"/>
    <w:rsid w:val="00DC240A"/>
    <w:rsid w:val="00DF2540"/>
    <w:rsid w:val="00DF2FBE"/>
    <w:rsid w:val="00DF4C7D"/>
    <w:rsid w:val="00DF7B85"/>
    <w:rsid w:val="00E03268"/>
    <w:rsid w:val="00E07A77"/>
    <w:rsid w:val="00E10084"/>
    <w:rsid w:val="00E1019A"/>
    <w:rsid w:val="00E1067D"/>
    <w:rsid w:val="00E10B6D"/>
    <w:rsid w:val="00E21DBD"/>
    <w:rsid w:val="00E241C3"/>
    <w:rsid w:val="00E364EB"/>
    <w:rsid w:val="00E43650"/>
    <w:rsid w:val="00E50E78"/>
    <w:rsid w:val="00E6129B"/>
    <w:rsid w:val="00E61570"/>
    <w:rsid w:val="00E616B0"/>
    <w:rsid w:val="00E75B9F"/>
    <w:rsid w:val="00E82256"/>
    <w:rsid w:val="00E82EB9"/>
    <w:rsid w:val="00E929A9"/>
    <w:rsid w:val="00E93140"/>
    <w:rsid w:val="00E954CC"/>
    <w:rsid w:val="00EA2759"/>
    <w:rsid w:val="00EA7499"/>
    <w:rsid w:val="00EB25B9"/>
    <w:rsid w:val="00EB6130"/>
    <w:rsid w:val="00EB788D"/>
    <w:rsid w:val="00EC1F6C"/>
    <w:rsid w:val="00EC4FBD"/>
    <w:rsid w:val="00EC585E"/>
    <w:rsid w:val="00EE1071"/>
    <w:rsid w:val="00EE1922"/>
    <w:rsid w:val="00F00809"/>
    <w:rsid w:val="00F00C4F"/>
    <w:rsid w:val="00F04390"/>
    <w:rsid w:val="00F06E95"/>
    <w:rsid w:val="00F07A23"/>
    <w:rsid w:val="00F12074"/>
    <w:rsid w:val="00F13AAD"/>
    <w:rsid w:val="00F21218"/>
    <w:rsid w:val="00F228F4"/>
    <w:rsid w:val="00F2466C"/>
    <w:rsid w:val="00F26E1E"/>
    <w:rsid w:val="00F302EF"/>
    <w:rsid w:val="00F43314"/>
    <w:rsid w:val="00F46105"/>
    <w:rsid w:val="00F51CB9"/>
    <w:rsid w:val="00F6228E"/>
    <w:rsid w:val="00F64E9B"/>
    <w:rsid w:val="00F654C9"/>
    <w:rsid w:val="00F6591B"/>
    <w:rsid w:val="00F66617"/>
    <w:rsid w:val="00F66A57"/>
    <w:rsid w:val="00F67C85"/>
    <w:rsid w:val="00F721AF"/>
    <w:rsid w:val="00F812AA"/>
    <w:rsid w:val="00F8189F"/>
    <w:rsid w:val="00F91891"/>
    <w:rsid w:val="00FA26B5"/>
    <w:rsid w:val="00FB2EBF"/>
    <w:rsid w:val="00FD4E75"/>
    <w:rsid w:val="00FD51D8"/>
    <w:rsid w:val="00FD7C0C"/>
    <w:rsid w:val="00FF08D1"/>
    <w:rsid w:val="00FF2915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71368"/>
    <w:pPr>
      <w:keepNext/>
      <w:keepLines/>
      <w:pageBreakBefore/>
      <w:numPr>
        <w:numId w:val="9"/>
      </w:numPr>
      <w:spacing w:before="120" w:after="120"/>
      <w:jc w:val="center"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4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27A0F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1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51D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FD51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51D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C1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D61CE1"/>
    <w:rPr>
      <w:color w:val="808080"/>
    </w:rPr>
  </w:style>
  <w:style w:type="paragraph" w:styleId="ad">
    <w:name w:val="footnote text"/>
    <w:basedOn w:val="a"/>
    <w:link w:val="ae"/>
    <w:uiPriority w:val="99"/>
    <w:semiHidden/>
    <w:unhideWhenUsed/>
    <w:rsid w:val="00084CC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4CC9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4CC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C7B8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C7B85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C7B8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71368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571368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71368"/>
    <w:pPr>
      <w:tabs>
        <w:tab w:val="right" w:leader="dot" w:pos="9627"/>
      </w:tabs>
      <w:spacing w:after="100"/>
      <w:jc w:val="both"/>
    </w:pPr>
  </w:style>
  <w:style w:type="character" w:styleId="af4">
    <w:name w:val="Hyperlink"/>
    <w:basedOn w:val="a0"/>
    <w:uiPriority w:val="99"/>
    <w:unhideWhenUsed/>
    <w:rsid w:val="00571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65F17-2B85-4A53-BD43-9C4CD341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5954</Words>
  <Characters>33941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Shkirdova</cp:lastModifiedBy>
  <cp:revision>15</cp:revision>
  <cp:lastPrinted>2018-12-12T15:05:00Z</cp:lastPrinted>
  <dcterms:created xsi:type="dcterms:W3CDTF">2018-12-12T15:05:00Z</dcterms:created>
  <dcterms:modified xsi:type="dcterms:W3CDTF">2018-12-13T08:34:00Z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